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body>
    <w:sdt>
      <w:sdtPr>
        <w:id w:val="876747502"/>
        <w:docPartObj>
          <w:docPartGallery w:val="Cover Pages"/>
          <w:docPartUnique/>
        </w:docPartObj>
      </w:sdtPr>
      <w:sdtEndPr>
        <w:rPr>
          <w:b/>
          <w:bCs/>
          <w:color w:val="008000"/>
          <w:sz w:val="36"/>
          <w:szCs w:val="36"/>
        </w:rPr>
      </w:sdtEndPr>
      <w:sdtContent>
        <w:p w:rsidR="003B4ACE" w:rsidRDefault="003B4ACE" w14:paraId="540764B8" w14:textId="051BE4B3"/>
        <w:p w:rsidR="003B4ACE" w:rsidP="3C6E431F" w:rsidRDefault="003B4ACE" w14:paraId="4BAB6776" w14:textId="046A0862">
          <w:pPr>
            <w:rPr>
              <w:b/>
              <w:bCs/>
              <w:color w:val="008000"/>
              <w:kern w:val="28"/>
              <w:sz w:val="36"/>
              <w:szCs w:val="36"/>
              <w:lang w:val="fr-CA" w:eastAsia="fr-CA"/>
            </w:rPr>
          </w:pPr>
          <w:r>
            <w:rPr>
              <w:noProof/>
            </w:rPr>
            <mc:AlternateContent>
              <mc:Choice Requires="wps">
                <w:drawing>
                  <wp:anchor distT="0" distB="0" distL="114300" distR="114300" simplePos="0" relativeHeight="251658246" behindDoc="0" locked="0" layoutInCell="1" allowOverlap="1" wp14:anchorId="06AD46A7" wp14:editId="407C1856">
                    <wp:simplePos x="0" y="0"/>
                    <mc:AlternateContent>
                      <mc:Choice Requires="wp14">
                        <wp:positionH relativeFrom="page">
                          <wp14:pctPosHOffset>15000</wp14:pctPosHOffset>
                        </wp:positionH>
                      </mc:Choice>
                      <mc:Fallback>
                        <wp:positionH relativeFrom="page">
                          <wp:posOffset>1165860</wp:posOffset>
                        </wp:positionH>
                      </mc:Fallback>
                    </mc:AlternateContent>
                    <mc:AlternateContent>
                      <mc:Choice Requires="wp14">
                        <wp:positionV relativeFrom="page">
                          <wp14:pctPosVOffset>9100</wp14:pctPosVOffset>
                        </wp:positionV>
                      </mc:Choice>
                      <mc:Fallback>
                        <wp:positionV relativeFrom="page">
                          <wp:posOffset>915035</wp:posOffset>
                        </wp:positionV>
                      </mc:Fallback>
                    </mc:AlternateContent>
                    <wp:extent cx="3660775" cy="3651250"/>
                    <wp:effectExtent l="0" t="0" r="10160" b="7620"/>
                    <wp:wrapSquare wrapText="bothSides"/>
                    <wp:docPr id="111" name="Zone de texte 21"/>
                    <wp:cNvGraphicFramePr/>
                    <a:graphic xmlns:a="http://schemas.openxmlformats.org/drawingml/2006/main">
                      <a:graphicData uri="http://schemas.microsoft.com/office/word/2010/wordprocessingShape">
                        <wps:wsp>
                          <wps:cNvSpPr txBox="1"/>
                          <wps:spPr>
                            <a:xfrm>
                              <a:off x="0" y="0"/>
                              <a:ext cx="3660775" cy="365125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sdt>
                                <w:sdtPr>
                                  <w:rPr>
                                    <w:caps/>
                                    <w:color w:val="323E4F" w:themeColor="text2" w:themeShade="BF"/>
                                    <w:sz w:val="40"/>
                                    <w:szCs w:val="40"/>
                                  </w:rPr>
                                  <w:alias w:val="Date de publication"/>
                                  <w:tag w:val=""/>
                                  <w:id w:val="400952559"/>
                                  <w:dataBinding w:prefixMappings="xmlns:ns0='http://schemas.microsoft.com/office/2006/coverPageProps' " w:xpath="/ns0:CoverPageProperties[1]/ns0:PublishDate[1]" w:storeItemID="{55AF091B-3C7A-41E3-B477-F2FDAA23CFDA}"/>
                                  <w:date w:fullDate="2025-06-03T00:00:00Z">
                                    <w:dateFormat w:val="yyyy-MM-dd"/>
                                    <w:lid w:val="fr-CA"/>
                                    <w:storeMappedDataAs w:val="dateTime"/>
                                    <w:calendar w:val="gregorian"/>
                                  </w:date>
                                </w:sdtPr>
                                <w:sdtContent>
                                  <w:p w:rsidR="003B4ACE" w:rsidRDefault="009D5588" w14:paraId="4C198C66" w14:textId="5B03FBB3">
                                    <w:pPr>
                                      <w:pStyle w:val="Sansinterligne"/>
                                      <w:jc w:val="right"/>
                                      <w:rPr>
                                        <w:caps/>
                                        <w:color w:val="323E4F" w:themeColor="text2" w:themeShade="BF"/>
                                        <w:sz w:val="40"/>
                                        <w:szCs w:val="40"/>
                                      </w:rPr>
                                    </w:pPr>
                                    <w:r>
                                      <w:rPr>
                                        <w:caps/>
                                        <w:color w:val="323E4F" w:themeColor="text2" w:themeShade="BF"/>
                                        <w:sz w:val="40"/>
                                        <w:szCs w:val="40"/>
                                      </w:rPr>
                                      <w:t>202</w:t>
                                    </w:r>
                                    <w:r w:rsidR="00AA4445">
                                      <w:rPr>
                                        <w:caps/>
                                        <w:color w:val="323E4F" w:themeColor="text2" w:themeShade="BF"/>
                                        <w:sz w:val="40"/>
                                        <w:szCs w:val="40"/>
                                      </w:rPr>
                                      <w:t>5</w:t>
                                    </w:r>
                                    <w:r>
                                      <w:rPr>
                                        <w:caps/>
                                        <w:color w:val="323E4F" w:themeColor="text2" w:themeShade="BF"/>
                                        <w:sz w:val="40"/>
                                        <w:szCs w:val="40"/>
                                      </w:rPr>
                                      <w:t>-</w:t>
                                    </w:r>
                                    <w:r w:rsidR="00AA4445">
                                      <w:rPr>
                                        <w:caps/>
                                        <w:color w:val="323E4F" w:themeColor="text2" w:themeShade="BF"/>
                                        <w:sz w:val="40"/>
                                        <w:szCs w:val="40"/>
                                      </w:rPr>
                                      <w:t>0</w:t>
                                    </w:r>
                                    <w:r w:rsidR="00DB3DF2">
                                      <w:rPr>
                                        <w:caps/>
                                        <w:color w:val="323E4F" w:themeColor="text2" w:themeShade="BF"/>
                                        <w:sz w:val="40"/>
                                        <w:szCs w:val="40"/>
                                      </w:rPr>
                                      <w:t>6</w:t>
                                    </w:r>
                                    <w:r>
                                      <w:rPr>
                                        <w:caps/>
                                        <w:color w:val="323E4F" w:themeColor="text2" w:themeShade="BF"/>
                                        <w:sz w:val="40"/>
                                        <w:szCs w:val="40"/>
                                      </w:rPr>
                                      <w:t>-</w:t>
                                    </w:r>
                                    <w:r w:rsidR="00DB3DF2">
                                      <w:rPr>
                                        <w:caps/>
                                        <w:color w:val="323E4F" w:themeColor="text2" w:themeShade="BF"/>
                                        <w:sz w:val="40"/>
                                        <w:szCs w:val="40"/>
                                      </w:rPr>
                                      <w:t>03</w:t>
                                    </w:r>
                                  </w:p>
                                </w:sdtContent>
                              </w:sdt>
                            </w:txbxContent>
                          </wps:txbx>
                          <wps:bodyPr rot="0" spcFirstLastPara="0" vertOverflow="overflow" horzOverflow="overflow" vert="horz" wrap="square" lIns="0" tIns="0" rIns="0" bIns="0" numCol="1" spcCol="0" rtlCol="0" fromWordArt="0" anchor="b" anchorCtr="0" forceAA="0" compatLnSpc="1">
                            <a:prstTxWarp prst="textNoShape">
                              <a:avLst/>
                            </a:prstTxWarp>
                            <a:spAutoFit/>
                          </wps:bodyPr>
                        </wps:wsp>
                      </a:graphicData>
                    </a:graphic>
                    <wp14:sizeRelH relativeFrom="page">
                      <wp14:pctWidth>73400</wp14:pctWidth>
                    </wp14:sizeRelH>
                    <wp14:sizeRelV relativeFrom="page">
                      <wp14:pctHeight>36300</wp14:pctHeight>
                    </wp14:sizeRelV>
                  </wp:anchor>
                </w:drawing>
              </mc:Choice>
              <mc:Fallback>
                <w:pict w14:anchorId="01FC0285">
                  <v:shapetype id="_x0000_t202" coordsize="21600,21600" o:spt="202" path="m,l,21600r21600,l21600,xe" w14:anchorId="06AD46A7">
                    <v:stroke joinstyle="miter"/>
                    <v:path gradientshapeok="t" o:connecttype="rect"/>
                  </v:shapetype>
                  <v:shape id="Zone de texte 21" style="position:absolute;left:0;text-align:left;margin-left:0;margin-top:0;width:288.25pt;height:287.5pt;z-index:251658246;visibility:visible;mso-wrap-style:square;mso-width-percent:734;mso-height-percent:363;mso-left-percent:150;mso-top-percent:91;mso-wrap-distance-left:9pt;mso-wrap-distance-top:0;mso-wrap-distance-right:9pt;mso-wrap-distance-bottom:0;mso-position-horizontal-relative:page;mso-position-vertical-relative:page;mso-width-percent:734;mso-height-percent:363;mso-left-percent:150;mso-top-percent:91;mso-width-relative:page;mso-height-relative:page;v-text-anchor:bottom" o:spid="_x0000_s1026"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">
                    <v:textbox style="mso-fit-shape-to-text:t" inset="0,0,0,0">
                      <w:txbxContent>
                        <w:sdt>
                          <w:sdtPr>
                            <w:id w:val="326906156"/>
                            <w:rPr>
                              <w:caps/>
                              <w:color w:val="323E4F" w:themeColor="text2" w:themeShade="BF"/>
                              <w:sz w:val="40"/>
                              <w:szCs w:val="40"/>
                            </w:rPr>
                            <w:alias w:val="Date de publication"/>
                            <w:tag w:val=""/>
                            <w:id w:val="400952559"/>
                            <w:dataBinding w:prefixMappings="xmlns:ns0='http://schemas.microsoft.com/office/2006/coverPageProps' " w:xpath="/ns0:CoverPageProperties[1]/ns0:PublishDate[1]" w:storeItemID="{55AF091B-3C7A-41E3-B477-F2FDAA23CFDA}"/>
                            <w:date w:fullDate="2025-06-03T00:00:00Z">
                              <w:dateFormat w:val="yyyy-MM-dd"/>
                              <w:lid w:val="fr-CA"/>
                              <w:storeMappedDataAs w:val="dateTime"/>
                              <w:calendar w:val="gregorian"/>
                            </w:date>
                          </w:sdtPr>
                          <w:sdtContent>
                            <w:p w:rsidR="003B4ACE" w:rsidRDefault="009D5588" w14:paraId="31D109BF" w14:textId="5B03FBB3">
                              <w:pPr>
                                <w:pStyle w:val="Sansinterligne"/>
                                <w:jc w:val="right"/>
                                <w:rPr>
                                  <w:caps/>
                                  <w:color w:val="323E4F" w:themeColor="text2" w:themeShade="BF"/>
                                  <w:sz w:val="40"/>
                                  <w:szCs w:val="40"/>
                                </w:rPr>
                              </w:pPr>
                              <w:r>
                                <w:rPr>
                                  <w:caps/>
                                  <w:color w:val="323E4F" w:themeColor="text2" w:themeShade="BF"/>
                                  <w:sz w:val="40"/>
                                  <w:szCs w:val="40"/>
                                </w:rPr>
                                <w:t>202</w:t>
                              </w:r>
                              <w:r w:rsidR="00AA4445">
                                <w:rPr>
                                  <w:caps/>
                                  <w:color w:val="323E4F" w:themeColor="text2" w:themeShade="BF"/>
                                  <w:sz w:val="40"/>
                                  <w:szCs w:val="40"/>
                                </w:rPr>
                                <w:t>5</w:t>
                              </w:r>
                              <w:r>
                                <w:rPr>
                                  <w:caps/>
                                  <w:color w:val="323E4F" w:themeColor="text2" w:themeShade="BF"/>
                                  <w:sz w:val="40"/>
                                  <w:szCs w:val="40"/>
                                </w:rPr>
                                <w:t>-</w:t>
                              </w:r>
                              <w:r w:rsidR="00AA4445">
                                <w:rPr>
                                  <w:caps/>
                                  <w:color w:val="323E4F" w:themeColor="text2" w:themeShade="BF"/>
                                  <w:sz w:val="40"/>
                                  <w:szCs w:val="40"/>
                                </w:rPr>
                                <w:t>0</w:t>
                              </w:r>
                              <w:r w:rsidR="00DB3DF2">
                                <w:rPr>
                                  <w:caps/>
                                  <w:color w:val="323E4F" w:themeColor="text2" w:themeShade="BF"/>
                                  <w:sz w:val="40"/>
                                  <w:szCs w:val="40"/>
                                </w:rPr>
                                <w:t>6</w:t>
                              </w:r>
                              <w:r>
                                <w:rPr>
                                  <w:caps/>
                                  <w:color w:val="323E4F" w:themeColor="text2" w:themeShade="BF"/>
                                  <w:sz w:val="40"/>
                                  <w:szCs w:val="40"/>
                                </w:rPr>
                                <w:t>-</w:t>
                              </w:r>
                              <w:r w:rsidR="00DB3DF2">
                                <w:rPr>
                                  <w:caps/>
                                  <w:color w:val="323E4F" w:themeColor="text2" w:themeShade="BF"/>
                                  <w:sz w:val="40"/>
                                  <w:szCs w:val="40"/>
                                </w:rPr>
                                <w:t>03</w:t>
                              </w:r>
                            </w:p>
                          </w:sdtContent>
                        </w:sdt>
                      </w:txbxContent>
                    </v:textbox>
                    <w10:wrap type="square" anchorx="page" anchory="page"/>
                  </v:shape>
                </w:pict>
              </mc:Fallback>
            </mc:AlternateContent>
          </w:r>
          <w:r>
            <w:rPr>
              <w:noProof/>
            </w:rPr>
            <mc:AlternateContent>
              <mc:Choice Requires="wps">
                <w:drawing>
                  <wp:anchor distT="0" distB="0" distL="114300" distR="114300" simplePos="0" relativeHeight="251658245" behindDoc="0" locked="0" layoutInCell="1" allowOverlap="1" wp14:anchorId="73BE6066" wp14:editId="69851BFE">
                    <wp:simplePos x="0" y="0"/>
                    <mc:AlternateContent>
                      <mc:Choice Requires="wp14">
                        <wp:positionH relativeFrom="page">
                          <wp14:pctPosHOffset>15000</wp14:pctPosHOffset>
                        </wp:positionH>
                      </mc:Choice>
                      <mc:Fallback>
                        <wp:positionH relativeFrom="page">
                          <wp:posOffset>1165860</wp:posOffset>
                        </wp:positionH>
                      </mc:Fallback>
                    </mc:AlternateContent>
                    <mc:AlternateContent>
                      <mc:Choice Requires="wp14">
                        <wp:positionV relativeFrom="page">
                          <wp14:pctPosVOffset>83700</wp14:pctPosVOffset>
                        </wp:positionV>
                      </mc:Choice>
                      <mc:Fallback>
                        <wp:positionV relativeFrom="page">
                          <wp:posOffset>8418830</wp:posOffset>
                        </wp:positionV>
                      </mc:Fallback>
                    </mc:AlternateContent>
                    <wp:extent cx="5753100" cy="652780"/>
                    <wp:effectExtent l="0" t="0" r="10160" b="14605"/>
                    <wp:wrapSquare wrapText="bothSides"/>
                    <wp:docPr id="112" name="Zone de texte 22"/>
                    <wp:cNvGraphicFramePr/>
                    <a:graphic xmlns:a="http://schemas.openxmlformats.org/drawingml/2006/main">
                      <a:graphicData uri="http://schemas.microsoft.com/office/word/2010/wordprocessingShape">
                        <wps:wsp>
                          <wps:cNvSpPr txBox="1"/>
                          <wps:spPr>
                            <a:xfrm>
                              <a:off x="0" y="0"/>
                              <a:ext cx="5753100" cy="6527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Pr="003B4ACE" w:rsidR="003B4ACE" w:rsidRDefault="00C32B5D" w14:paraId="3C9ECDDF" w14:textId="34371859">
                                <w:pPr>
                                  <w:pStyle w:val="Sansinterligne"/>
                                  <w:jc w:val="right"/>
                                  <w:rPr>
                                    <w:caps/>
                                    <w:color w:val="262626" w:themeColor="text1" w:themeTint="D9"/>
                                    <w:sz w:val="24"/>
                                    <w:szCs w:val="24"/>
                                  </w:rPr>
                                </w:pPr>
                                <w:proofErr w:type="spellStart"/>
                                <w:r w:rsidRPr="00130318">
                                  <w:rPr>
                                    <w:color w:val="262626" w:themeColor="text1" w:themeTint="D9"/>
                                    <w:sz w:val="24"/>
                                    <w:szCs w:val="24"/>
                                  </w:rPr>
                                  <w:t>Announcement</w:t>
                                </w:r>
                                <w:proofErr w:type="spellEnd"/>
                                <w:r w:rsidRPr="00130318">
                                  <w:rPr>
                                    <w:color w:val="262626" w:themeColor="text1" w:themeTint="D9"/>
                                    <w:sz w:val="24"/>
                                    <w:szCs w:val="24"/>
                                  </w:rPr>
                                  <w:t xml:space="preserve"> of </w:t>
                                </w:r>
                                <w:proofErr w:type="spellStart"/>
                                <w:r w:rsidRPr="00130318">
                                  <w:rPr>
                                    <w:color w:val="262626" w:themeColor="text1" w:themeTint="D9"/>
                                    <w:sz w:val="24"/>
                                    <w:szCs w:val="24"/>
                                  </w:rPr>
                                  <w:t>results</w:t>
                                </w:r>
                                <w:proofErr w:type="spellEnd"/>
                                <w:r w:rsidRPr="003B4ACE" w:rsidR="003B4ACE">
                                  <w:rPr>
                                    <w:color w:val="262626" w:themeColor="text1" w:themeTint="D9"/>
                                    <w:sz w:val="24"/>
                                    <w:szCs w:val="24"/>
                                  </w:rPr>
                                  <w:t xml:space="preserve">: </w:t>
                                </w:r>
                                <w:r w:rsidR="00291596">
                                  <w:rPr>
                                    <w:color w:val="262626" w:themeColor="text1" w:themeTint="D9"/>
                                    <w:sz w:val="24"/>
                                    <w:szCs w:val="24"/>
                                  </w:rPr>
                                  <w:t>Marc</w:t>
                                </w:r>
                                <w:r w:rsidR="00BE6F33">
                                  <w:rPr>
                                    <w:color w:val="262626" w:themeColor="text1" w:themeTint="D9"/>
                                    <w:sz w:val="24"/>
                                    <w:szCs w:val="24"/>
                                  </w:rPr>
                                  <w:t>h</w:t>
                                </w:r>
                                <w:r w:rsidR="00071856">
                                  <w:rPr>
                                    <w:color w:val="262626" w:themeColor="text1" w:themeTint="D9"/>
                                    <w:sz w:val="24"/>
                                    <w:szCs w:val="24"/>
                                  </w:rPr>
                                  <w:t xml:space="preserve"> </w:t>
                                </w:r>
                                <w:r w:rsidRPr="003B4ACE" w:rsidR="003B4ACE">
                                  <w:rPr>
                                    <w:color w:val="262626" w:themeColor="text1" w:themeTint="D9"/>
                                    <w:sz w:val="24"/>
                                    <w:szCs w:val="24"/>
                                  </w:rPr>
                                  <w:t>202</w:t>
                                </w:r>
                                <w:r w:rsidR="00BE6F33">
                                  <w:rPr>
                                    <w:color w:val="262626" w:themeColor="text1" w:themeTint="D9"/>
                                    <w:sz w:val="24"/>
                                    <w:szCs w:val="24"/>
                                  </w:rPr>
                                  <w:t>6</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8000</wp14:pctHeight>
                    </wp14:sizeRelV>
                  </wp:anchor>
                </w:drawing>
              </mc:Choice>
              <mc:Fallback>
                <w:pict w14:anchorId="30F631A0">
                  <v:shape id="Zone de texte 22" style="position:absolute;left:0;text-align:left;margin-left:0;margin-top:0;width:453pt;height:51.4pt;z-index:251658245;visibility:visible;mso-wrap-style:square;mso-width-percent:734;mso-height-percent:80;mso-left-percent:150;mso-top-percent:837;mso-wrap-distance-left:9pt;mso-wrap-distance-top:0;mso-wrap-distance-right:9pt;mso-wrap-distance-bottom:0;mso-position-horizontal-relative:page;mso-position-vertical-relative:page;mso-width-percent:734;mso-height-percent:80;mso-left-percent:150;mso-top-percent:837;mso-width-relative:page;mso-height-relative:page;v-text-anchor:bottom" o:spid="_x0000_s1027"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" w14:anchorId="73BE6066">
                    <v:textbox inset="0,0,0,0">
                      <w:txbxContent>
                        <w:p w:rsidRPr="003B4ACE" w:rsidR="003B4ACE" w:rsidRDefault="00C32B5D" w14:paraId="75C005E7" w14:textId="34371859">
                          <w:pPr>
                            <w:pStyle w:val="Sansinterligne"/>
                            <w:jc w:val="right"/>
                            <w:rPr>
                              <w:caps/>
                              <w:color w:val="262626" w:themeColor="text1" w:themeTint="D9"/>
                              <w:sz w:val="24"/>
                              <w:szCs w:val="24"/>
                            </w:rPr>
                          </w:pPr>
                          <w:proofErr w:type="spellStart"/>
                          <w:r w:rsidRPr="00130318">
                            <w:rPr>
                              <w:color w:val="262626" w:themeColor="text1" w:themeTint="D9"/>
                              <w:sz w:val="24"/>
                              <w:szCs w:val="24"/>
                            </w:rPr>
                            <w:t>Announcement</w:t>
                          </w:r>
                          <w:proofErr w:type="spellEnd"/>
                          <w:r w:rsidRPr="00130318">
                            <w:rPr>
                              <w:color w:val="262626" w:themeColor="text1" w:themeTint="D9"/>
                              <w:sz w:val="24"/>
                              <w:szCs w:val="24"/>
                            </w:rPr>
                            <w:t xml:space="preserve"> of </w:t>
                          </w:r>
                          <w:proofErr w:type="spellStart"/>
                          <w:r w:rsidRPr="00130318">
                            <w:rPr>
                              <w:color w:val="262626" w:themeColor="text1" w:themeTint="D9"/>
                              <w:sz w:val="24"/>
                              <w:szCs w:val="24"/>
                            </w:rPr>
                            <w:t>results</w:t>
                          </w:r>
                          <w:proofErr w:type="spellEnd"/>
                          <w:r w:rsidRPr="003B4ACE" w:rsidR="003B4ACE">
                            <w:rPr>
                              <w:color w:val="262626" w:themeColor="text1" w:themeTint="D9"/>
                              <w:sz w:val="24"/>
                              <w:szCs w:val="24"/>
                            </w:rPr>
                            <w:t xml:space="preserve">: </w:t>
                          </w:r>
                          <w:r w:rsidR="00291596">
                            <w:rPr>
                              <w:color w:val="262626" w:themeColor="text1" w:themeTint="D9"/>
                              <w:sz w:val="24"/>
                              <w:szCs w:val="24"/>
                            </w:rPr>
                            <w:t>Marc</w:t>
                          </w:r>
                          <w:r w:rsidR="00BE6F33">
                            <w:rPr>
                              <w:color w:val="262626" w:themeColor="text1" w:themeTint="D9"/>
                              <w:sz w:val="24"/>
                              <w:szCs w:val="24"/>
                            </w:rPr>
                            <w:t>h</w:t>
                          </w:r>
                          <w:r w:rsidR="00071856">
                            <w:rPr>
                              <w:color w:val="262626" w:themeColor="text1" w:themeTint="D9"/>
                              <w:sz w:val="24"/>
                              <w:szCs w:val="24"/>
                            </w:rPr>
                            <w:t xml:space="preserve"> </w:t>
                          </w:r>
                          <w:r w:rsidRPr="003B4ACE" w:rsidR="003B4ACE">
                            <w:rPr>
                              <w:color w:val="262626" w:themeColor="text1" w:themeTint="D9"/>
                              <w:sz w:val="24"/>
                              <w:szCs w:val="24"/>
                            </w:rPr>
                            <w:t>202</w:t>
                          </w:r>
                          <w:r w:rsidR="00BE6F33">
                            <w:rPr>
                              <w:color w:val="262626" w:themeColor="text1" w:themeTint="D9"/>
                              <w:sz w:val="24"/>
                              <w:szCs w:val="24"/>
                            </w:rPr>
                            <w:t>6</w:t>
                          </w:r>
                        </w:p>
                      </w:txbxContent>
                    </v:textbox>
                    <w10:wrap type="square" anchorx="page" anchory="page"/>
                  </v:shape>
                </w:pict>
              </mc:Fallback>
            </mc:AlternateContent>
          </w:r>
          <w:r>
            <w:rPr>
              <w:noProof/>
            </w:rPr>
            <mc:AlternateContent>
              <mc:Choice Requires="wps">
                <w:drawing>
                  <wp:anchor distT="0" distB="0" distL="114300" distR="114300" simplePos="0" relativeHeight="251658244" behindDoc="0" locked="0" layoutInCell="1" allowOverlap="1" wp14:anchorId="328FD1B1" wp14:editId="526C34CA">
                    <wp:simplePos x="0" y="0"/>
                    <mc:AlternateContent>
                      <mc:Choice Requires="wp14">
                        <wp:positionH relativeFrom="page">
                          <wp14:pctPosHOffset>15000</wp14:pctPosHOffset>
                        </wp:positionH>
                      </mc:Choice>
                      <mc:Fallback>
                        <wp:positionH relativeFrom="page">
                          <wp:posOffset>1165860</wp:posOffset>
                        </wp:positionH>
                      </mc:Fallback>
                    </mc:AlternateContent>
                    <mc:AlternateContent>
                      <mc:Choice Requires="wp14">
                        <wp:positionV relativeFrom="page">
                          <wp14:pctPosVOffset>45500</wp14:pctPosVOffset>
                        </wp:positionV>
                      </mc:Choice>
                      <mc:Fallback>
                        <wp:positionV relativeFrom="page">
                          <wp:posOffset>4576445</wp:posOffset>
                        </wp:positionV>
                      </mc:Fallback>
                    </mc:AlternateContent>
                    <wp:extent cx="5753100" cy="525780"/>
                    <wp:effectExtent l="0" t="0" r="10160" b="6350"/>
                    <wp:wrapSquare wrapText="bothSides"/>
                    <wp:docPr id="113" name="Zone de texte 23"/>
                    <wp:cNvGraphicFramePr/>
                    <a:graphic xmlns:a="http://schemas.openxmlformats.org/drawingml/2006/main">
                      <a:graphicData uri="http://schemas.microsoft.com/office/word/2010/wordprocessingShape">
                        <wps:wsp>
                          <wps:cNvSpPr txBox="1"/>
                          <wps:spPr>
                            <a:xfrm>
                              <a:off x="0" y="0"/>
                              <a:ext cx="5753100" cy="52578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rsidRPr="00027F6A" w:rsidR="003B4ACE" w:rsidRDefault="00000000" w14:paraId="2086D81B" w14:textId="5CFD8328">
                                <w:pPr>
                                  <w:pStyle w:val="Sansinterligne"/>
                                  <w:jc w:val="right"/>
                                  <w:rPr>
                                    <w:caps/>
                                    <w:color w:val="323E4F" w:themeColor="text2" w:themeShade="BF"/>
                                    <w:sz w:val="52"/>
                                    <w:szCs w:val="52"/>
                                    <w:lang w:val="en-CA"/>
                                  </w:rPr>
                                </w:pPr>
                                <w:sdt>
                                  <w:sdtPr>
                                    <w:rPr>
                                      <w:caps/>
                                      <w:color w:val="323E4F" w:themeColor="text2" w:themeShade="BF"/>
                                      <w:sz w:val="52"/>
                                      <w:szCs w:val="52"/>
                                      <w:lang w:val="en-CA"/>
                                    </w:rPr>
                                    <w:alias w:val="Titre"/>
                                    <w:tag w:val=""/>
                                    <w:id w:val="-1315561441"/>
                                    <w:dataBinding w:prefixMappings="xmlns:ns0='http://purl.org/dc/elements/1.1/' xmlns:ns1='http://schemas.openxmlformats.org/package/2006/metadata/core-properties' " w:xpath="/ns1:coreProperties[1]/ns0:title[1]" w:storeItemID="{6C3C8BC8-F283-45AE-878A-BAB7291924A1}"/>
                                    <w:text w:multiLine="1"/>
                                  </w:sdtPr>
                                  <w:sdtContent>
                                    <w:r w:rsidRPr="000D122B" w:rsidR="000D122B">
                                      <w:rPr>
                                        <w:caps/>
                                        <w:color w:val="323E4F" w:themeColor="text2" w:themeShade="BF"/>
                                        <w:sz w:val="52"/>
                                        <w:szCs w:val="52"/>
                                        <w:lang w:val="en-CA"/>
                                      </w:rPr>
                                      <w:t>PARTICIPATORY INTERSECTORAL RESEARCH PROGRAM</w:t>
                                    </w:r>
                                  </w:sdtContent>
                                </w:sdt>
                              </w:p>
                              <w:p w:rsidRPr="00130318" w:rsidR="00027F6A" w:rsidP="00027F6A" w:rsidRDefault="00027F6A" w14:paraId="3E041510" w14:textId="77777777">
                                <w:pPr>
                                  <w:pStyle w:val="Sansinterligne"/>
                                  <w:jc w:val="right"/>
                                  <w:rPr>
                                    <w:smallCaps/>
                                    <w:color w:val="44546A" w:themeColor="text2"/>
                                    <w:sz w:val="36"/>
                                    <w:szCs w:val="36"/>
                                    <w:lang w:val="en-CA"/>
                                  </w:rPr>
                                </w:pPr>
                                <w:r w:rsidRPr="00130318">
                                  <w:rPr>
                                    <w:smallCaps/>
                                    <w:color w:val="44546A" w:themeColor="text2"/>
                                    <w:sz w:val="36"/>
                                    <w:szCs w:val="36"/>
                                    <w:lang w:val="en-CA"/>
                                  </w:rPr>
                                  <w:t>Deadline for project proposals</w:t>
                                </w:r>
                                <w:r>
                                  <w:rPr>
                                    <w:smallCaps/>
                                    <w:color w:val="44546A" w:themeColor="text2"/>
                                    <w:sz w:val="36"/>
                                    <w:szCs w:val="36"/>
                                    <w:lang w:val="en-CA"/>
                                  </w:rPr>
                                  <w:t>:</w:t>
                                </w:r>
                                <w:r w:rsidRPr="00130318">
                                  <w:rPr>
                                    <w:smallCaps/>
                                    <w:color w:val="44546A" w:themeColor="text2"/>
                                    <w:sz w:val="36"/>
                                    <w:szCs w:val="36"/>
                                    <w:lang w:val="en-CA"/>
                                  </w:rPr>
                                  <w:t xml:space="preserve"> </w:t>
                                </w:r>
                              </w:p>
                              <w:p w:rsidRPr="003B4ACE" w:rsidR="003B4ACE" w:rsidP="003B4ACE" w:rsidRDefault="00291596" w14:paraId="701D3C74" w14:textId="28C43AC4">
                                <w:pPr>
                                  <w:pStyle w:val="Sansinterligne"/>
                                  <w:jc w:val="right"/>
                                  <w:rPr>
                                    <w:b/>
                                    <w:bCs/>
                                    <w:smallCaps/>
                                    <w:color w:val="70AD47" w:themeColor="accent6"/>
                                    <w:sz w:val="36"/>
                                    <w:szCs w:val="36"/>
                                  </w:rPr>
                                </w:pPr>
                                <w:proofErr w:type="spellStart"/>
                                <w:r>
                                  <w:rPr>
                                    <w:b/>
                                    <w:bCs/>
                                    <w:smallCaps/>
                                    <w:color w:val="70AD47" w:themeColor="accent6"/>
                                    <w:sz w:val="36"/>
                                    <w:szCs w:val="36"/>
                                  </w:rPr>
                                  <w:t>November</w:t>
                                </w:r>
                                <w:proofErr w:type="spellEnd"/>
                                <w:r>
                                  <w:rPr>
                                    <w:b/>
                                    <w:bCs/>
                                    <w:smallCaps/>
                                    <w:color w:val="70AD47" w:themeColor="accent6"/>
                                    <w:sz w:val="36"/>
                                    <w:szCs w:val="36"/>
                                  </w:rPr>
                                  <w:t xml:space="preserve"> 3</w:t>
                                </w:r>
                                <w:r w:rsidRPr="00291596">
                                  <w:rPr>
                                    <w:b/>
                                    <w:bCs/>
                                    <w:smallCaps/>
                                    <w:color w:val="70AD47" w:themeColor="accent6"/>
                                    <w:sz w:val="36"/>
                                    <w:szCs w:val="36"/>
                                    <w:vertAlign w:val="superscript"/>
                                  </w:rPr>
                                  <w:t>th</w:t>
                                </w:r>
                                <w:r w:rsidR="00A235A0">
                                  <w:rPr>
                                    <w:b/>
                                    <w:bCs/>
                                    <w:smallCaps/>
                                    <w:color w:val="70AD47" w:themeColor="accent6"/>
                                    <w:sz w:val="36"/>
                                    <w:szCs w:val="36"/>
                                  </w:rPr>
                                  <w:t>,</w:t>
                                </w:r>
                                <w:r w:rsidR="00A56C95">
                                  <w:rPr>
                                    <w:b/>
                                    <w:bCs/>
                                    <w:smallCaps/>
                                    <w:color w:val="70AD47" w:themeColor="accent6"/>
                                    <w:sz w:val="36"/>
                                    <w:szCs w:val="36"/>
                                  </w:rPr>
                                  <w:t xml:space="preserve"> 2025</w:t>
                                </w:r>
                                <w:r w:rsidRPr="003B4ACE" w:rsidR="003B4ACE">
                                  <w:rPr>
                                    <w:b/>
                                    <w:bCs/>
                                    <w:smallCaps/>
                                    <w:color w:val="70AD47" w:themeColor="accent6"/>
                                    <w:sz w:val="36"/>
                                    <w:szCs w:val="36"/>
                                  </w:rPr>
                                  <w:t xml:space="preserve">, </w:t>
                                </w:r>
                                <w:r w:rsidR="00A235A0">
                                  <w:rPr>
                                    <w:b/>
                                    <w:bCs/>
                                    <w:smallCaps/>
                                    <w:color w:val="70AD47" w:themeColor="accent6"/>
                                    <w:sz w:val="36"/>
                                    <w:szCs w:val="36"/>
                                  </w:rPr>
                                  <w:t>5pm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page">
                      <wp14:pctWidth>73400</wp14:pctWidth>
                    </wp14:sizeRelH>
                    <wp14:sizeRelV relativeFrom="page">
                      <wp14:pctHeight>36300</wp14:pctHeight>
                    </wp14:sizeRelV>
                  </wp:anchor>
                </w:drawing>
              </mc:Choice>
              <mc:Fallback>
                <w:pict w14:anchorId="6CAB0321">
                  <v:shape id="Zone de texte 23" style="position:absolute;left:0;text-align:left;margin-left:0;margin-top:0;width:453pt;height:41.4pt;z-index:251658244;visibility:visible;mso-wrap-style:square;mso-width-percent:734;mso-height-percent:363;mso-left-percent:150;mso-top-percent:455;mso-wrap-distance-left:9pt;mso-wrap-distance-top:0;mso-wrap-distance-right:9pt;mso-wrap-distance-bottom:0;mso-position-horizontal-relative:page;mso-position-vertical-relative:page;mso-width-percent:734;mso-height-percent:363;mso-left-percent:150;mso-top-percent:455;mso-width-relative:page;mso-height-relative:page;v-text-anchor:bottom" o:spid="_x0000_s1028"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" w14:anchorId="328FD1B1">
                    <v:textbox inset="0,0,0,0">
                      <w:txbxContent>
                        <w:p w:rsidRPr="00027F6A" w:rsidR="003B4ACE" w:rsidRDefault="00000000" w14:paraId="4D01E007" w14:textId="5CFD8328">
                          <w:pPr>
                            <w:pStyle w:val="Sansinterligne"/>
                            <w:jc w:val="right"/>
                            <w:rPr>
                              <w:caps/>
                              <w:color w:val="323E4F" w:themeColor="text2" w:themeShade="BF"/>
                              <w:sz w:val="52"/>
                              <w:szCs w:val="52"/>
                              <w:lang w:val="en-CA"/>
                            </w:rPr>
                          </w:pPr>
                          <w:sdt>
                            <w:sdtPr>
                              <w:id w:val="1349910557"/>
                              <w:rPr>
                                <w:caps/>
                                <w:color w:val="323E4F" w:themeColor="text2" w:themeShade="BF"/>
                                <w:sz w:val="52"/>
                                <w:szCs w:val="52"/>
                                <w:lang w:val="en-CA"/>
                              </w:rPr>
                              <w:alias w:val="Titre"/>
                              <w:tag w:val=""/>
                              <w:id w:val="-1315561441"/>
                              <w:dataBinding w:prefixMappings="xmlns:ns0='http://purl.org/dc/elements/1.1/' xmlns:ns1='http://schemas.openxmlformats.org/package/2006/metadata/core-properties' " w:xpath="/ns1:coreProperties[1]/ns0:title[1]" w:storeItemID="{6C3C8BC8-F283-45AE-878A-BAB7291924A1}"/>
                              <w:text w:multiLine="1"/>
                            </w:sdtPr>
                            <w:sdtContent>
                              <w:r w:rsidRPr="000D122B" w:rsidR="000D122B">
                                <w:rPr>
                                  <w:caps/>
                                  <w:color w:val="323E4F" w:themeColor="text2" w:themeShade="BF"/>
                                  <w:sz w:val="52"/>
                                  <w:szCs w:val="52"/>
                                  <w:lang w:val="en-CA"/>
                                </w:rPr>
                                <w:t>PARTICIPATORY INTERSECTORAL RESEARCH PROGRAM</w:t>
                              </w:r>
                            </w:sdtContent>
                          </w:sdt>
                        </w:p>
                        <w:p w:rsidRPr="00130318" w:rsidR="00027F6A" w:rsidP="00027F6A" w:rsidRDefault="00027F6A" w14:paraId="581157BC" w14:textId="77777777">
                          <w:pPr>
                            <w:pStyle w:val="Sansinterligne"/>
                            <w:jc w:val="right"/>
                            <w:rPr>
                              <w:smallCaps/>
                              <w:color w:val="44546A" w:themeColor="text2"/>
                              <w:sz w:val="36"/>
                              <w:szCs w:val="36"/>
                              <w:lang w:val="en-CA"/>
                            </w:rPr>
                          </w:pPr>
                          <w:r w:rsidRPr="00130318">
                            <w:rPr>
                              <w:smallCaps/>
                              <w:color w:val="44546A" w:themeColor="text2"/>
                              <w:sz w:val="36"/>
                              <w:szCs w:val="36"/>
                              <w:lang w:val="en-CA"/>
                            </w:rPr>
                            <w:t>Deadline for project proposals</w:t>
                          </w:r>
                          <w:r>
                            <w:rPr>
                              <w:smallCaps/>
                              <w:color w:val="44546A" w:themeColor="text2"/>
                              <w:sz w:val="36"/>
                              <w:szCs w:val="36"/>
                              <w:lang w:val="en-CA"/>
                            </w:rPr>
                            <w:t>:</w:t>
                          </w:r>
                          <w:r w:rsidRPr="00130318">
                            <w:rPr>
                              <w:smallCaps/>
                              <w:color w:val="44546A" w:themeColor="text2"/>
                              <w:sz w:val="36"/>
                              <w:szCs w:val="36"/>
                              <w:lang w:val="en-CA"/>
                            </w:rPr>
                            <w:t xml:space="preserve"> </w:t>
                          </w:r>
                        </w:p>
                        <w:p w:rsidRPr="003B4ACE" w:rsidR="003B4ACE" w:rsidP="003B4ACE" w:rsidRDefault="00291596" w14:paraId="22703247" w14:textId="28C43AC4">
                          <w:pPr>
                            <w:pStyle w:val="Sansinterligne"/>
                            <w:jc w:val="right"/>
                            <w:rPr>
                              <w:b/>
                              <w:bCs/>
                              <w:smallCaps/>
                              <w:color w:val="70AD47" w:themeColor="accent6"/>
                              <w:sz w:val="36"/>
                              <w:szCs w:val="36"/>
                            </w:rPr>
                          </w:pPr>
                          <w:proofErr w:type="spellStart"/>
                          <w:r>
                            <w:rPr>
                              <w:b/>
                              <w:bCs/>
                              <w:smallCaps/>
                              <w:color w:val="70AD47" w:themeColor="accent6"/>
                              <w:sz w:val="36"/>
                              <w:szCs w:val="36"/>
                            </w:rPr>
                            <w:t>November</w:t>
                          </w:r>
                          <w:proofErr w:type="spellEnd"/>
                          <w:r>
                            <w:rPr>
                              <w:b/>
                              <w:bCs/>
                              <w:smallCaps/>
                              <w:color w:val="70AD47" w:themeColor="accent6"/>
                              <w:sz w:val="36"/>
                              <w:szCs w:val="36"/>
                            </w:rPr>
                            <w:t xml:space="preserve"> 3</w:t>
                          </w:r>
                          <w:r w:rsidRPr="00291596">
                            <w:rPr>
                              <w:b/>
                              <w:bCs/>
                              <w:smallCaps/>
                              <w:color w:val="70AD47" w:themeColor="accent6"/>
                              <w:sz w:val="36"/>
                              <w:szCs w:val="36"/>
                              <w:vertAlign w:val="superscript"/>
                            </w:rPr>
                            <w:t>th</w:t>
                          </w:r>
                          <w:r w:rsidR="00A235A0">
                            <w:rPr>
                              <w:b/>
                              <w:bCs/>
                              <w:smallCaps/>
                              <w:color w:val="70AD47" w:themeColor="accent6"/>
                              <w:sz w:val="36"/>
                              <w:szCs w:val="36"/>
                            </w:rPr>
                            <w:t>,</w:t>
                          </w:r>
                          <w:r w:rsidR="00A56C95">
                            <w:rPr>
                              <w:b/>
                              <w:bCs/>
                              <w:smallCaps/>
                              <w:color w:val="70AD47" w:themeColor="accent6"/>
                              <w:sz w:val="36"/>
                              <w:szCs w:val="36"/>
                            </w:rPr>
                            <w:t xml:space="preserve"> 2025</w:t>
                          </w:r>
                          <w:r w:rsidRPr="003B4ACE" w:rsidR="003B4ACE">
                            <w:rPr>
                              <w:b/>
                              <w:bCs/>
                              <w:smallCaps/>
                              <w:color w:val="70AD47" w:themeColor="accent6"/>
                              <w:sz w:val="36"/>
                              <w:szCs w:val="36"/>
                            </w:rPr>
                            <w:t xml:space="preserve">, </w:t>
                          </w:r>
                          <w:r w:rsidR="00A235A0">
                            <w:rPr>
                              <w:b/>
                              <w:bCs/>
                              <w:smallCaps/>
                              <w:color w:val="70AD47" w:themeColor="accent6"/>
                              <w:sz w:val="36"/>
                              <w:szCs w:val="36"/>
                            </w:rPr>
                            <w:t>5pm</w:t>
                          </w:r>
                        </w:p>
                      </w:txbxContent>
                    </v:textbox>
                    <w10:wrap type="square" anchorx="page" anchory="page"/>
                  </v:shape>
                </w:pict>
              </mc:Fallback>
            </mc:AlternateContent>
          </w:r>
          <w:r>
            <w:rPr>
              <w:noProof/>
            </w:rPr>
            <mc:AlternateContent>
              <mc:Choice Requires="wpg">
                <w:drawing>
                  <wp:anchor distT="0" distB="0" distL="114300" distR="114300" simplePos="0" relativeHeight="251658243" behindDoc="0" locked="0" layoutInCell="1" allowOverlap="1" wp14:anchorId="1C31F9C9" wp14:editId="076062BA">
                    <wp:simplePos x="0" y="0"/>
                    <mc:AlternateContent>
                      <mc:Choice Requires="wp14">
                        <wp:positionH relativeFrom="page">
                          <wp14:pctPosHOffset>4500</wp14:pctPosHOffset>
                        </wp:positionH>
                      </mc:Choice>
                      <mc:Fallback>
                        <wp:positionH relativeFrom="page">
                          <wp:posOffset>349250</wp:posOffset>
                        </wp:positionH>
                      </mc:Fallback>
                    </mc:AlternateContent>
                    <wp:positionV relativeFrom="page">
                      <wp:align>center</wp:align>
                    </wp:positionV>
                    <wp:extent cx="228600" cy="9144000"/>
                    <wp:effectExtent l="0" t="0" r="3175" b="635"/>
                    <wp:wrapNone/>
                    <wp:docPr id="114" name="Groupe 24"/>
                    <wp:cNvGraphicFramePr/>
                    <a:graphic xmlns:a="http://schemas.openxmlformats.org/drawingml/2006/main">
                      <a:graphicData uri="http://schemas.microsoft.com/office/word/2010/wordprocessingGroup">
                        <wpg:wgp>
                          <wpg:cNvGrpSpPr/>
                          <wpg:grpSpPr>
                            <a:xfrm>
                              <a:off x="0" y="0"/>
                              <a:ext cx="228600" cy="9144000"/>
                              <a:chOff x="0" y="0"/>
                              <a:chExt cx="228600" cy="9144000"/>
                            </a:xfrm>
                            <a:solidFill>
                              <a:schemeClr val="accent6"/>
                            </a:solidFill>
                          </wpg:grpSpPr>
                          <wps:wsp>
                            <wps:cNvPr id="115" name="Rectangle 115"/>
                            <wps:cNvSpPr/>
                            <wps:spPr>
                              <a:xfrm>
                                <a:off x="0" y="0"/>
                                <a:ext cx="228600" cy="8782050"/>
                              </a:xfrm>
                              <a:prstGeom prst="rect">
                                <a:avLst/>
                              </a:prstGeom>
                              <a:gr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16" name="Rectangle 116"/>
                            <wps:cNvSpPr>
                              <a:spLocks noChangeAspect="1"/>
                            </wps:cNvSpPr>
                            <wps:spPr>
                              <a:xfrm>
                                <a:off x="0" y="8915400"/>
                                <a:ext cx="228600" cy="228600"/>
                              </a:xfrm>
                              <a:prstGeom prst="rect">
                                <a:avLst/>
                              </a:prstGeom>
                              <a:solidFill>
                                <a:schemeClr val="accent4"/>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g:wgp>
                      </a:graphicData>
                    </a:graphic>
                    <wp14:sizeRelH relativeFrom="page">
                      <wp14:pctWidth>2900</wp14:pctWidth>
                    </wp14:sizeRelH>
                    <wp14:sizeRelV relativeFrom="page">
                      <wp14:pctHeight>90900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3F117FE9">
                  <v:group id="Groupe 24" style="position:absolute;margin-left:0;margin-top:0;width:18pt;height:10in;z-index:251660291;mso-width-percent:29;mso-height-percent:909;mso-left-percent:45;mso-position-horizontal-relative:page;mso-position-vertical:center;mso-position-vertical-relative:page;mso-width-percent:29;mso-height-percent:909;mso-left-percent:45" coordsize="2286,91440" o:spid="_x0000_s1026" w14:anchorId="3B8DE8A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">
                    <v:rect id="Rectangle 115" style="position:absolute;width:2286;height:87820;visibility:visible;mso-wrap-style:square;v-text-anchor:middle" o:spid="_x0000_s1027" filled="f"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"/>
                    <v:rect id="Rectangle 116" style="position:absolute;top:89154;width:2286;height:2286;visibility:visible;mso-wrap-style:square;v-text-anchor:middle" o:spid="_x0000_s1028" fillcolor="#ffc000 [3207]" stroked="f" strokeweight="1p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">
                      <o:lock v:ext="edit" aspectratio="t"/>
                    </v:rect>
                    <w10:wrap anchorx="page" anchory="page"/>
                  </v:group>
                </w:pict>
              </mc:Fallback>
            </mc:AlternateContent>
          </w:r>
          <w:r w:rsidRPr="3C6E431F">
            <w:rPr>
              <w:b/>
              <w:bCs/>
              <w:color w:val="008000"/>
              <w:sz w:val="36"/>
              <w:szCs w:val="36"/>
            </w:rPr>
            <w:br w:type="page"/>
          </w:r>
        </w:p>
      </w:sdtContent>
    </w:sdt>
    <w:bookmarkStart w:name="contexte" w:displacedByCustomXml="next" w:id="0"/>
    <w:sdt>
      <w:sdtPr>
        <w:id w:val="1510434582"/>
        <w:docPartObj>
          <w:docPartGallery w:val="Table of Contents"/>
          <w:docPartUnique/>
        </w:docPartObj>
        <w:rPr>
          <w:rFonts w:ascii="Times New Roman" w:hAnsi="Times New Roman" w:eastAsia="Times New Roman" w:cs="Arial" w:cstheme="minorBidi"/>
          <w:smallCaps w:val="1"/>
          <w:noProof/>
          <w:color w:val="auto"/>
          <w:sz w:val="22"/>
          <w:szCs w:val="22"/>
          <w:lang w:val="fr-FR" w:eastAsia="en-US"/>
        </w:rPr>
      </w:sdtPr>
      <w:sdtContent>
        <w:p w:rsidRPr="00A80C96" w:rsidR="003B4ACE" w:rsidRDefault="546E1E59" w14:paraId="7283E0B1" w14:textId="476B444A">
          <w:pPr>
            <w:pStyle w:val="En-ttedetabledesmatires"/>
          </w:pPr>
          <w:r>
            <w:t xml:space="preserve">Table </w:t>
          </w:r>
          <w:r w:rsidR="00B55B20">
            <w:t>of contents</w:t>
          </w:r>
        </w:p>
        <w:p w:rsidR="002E4CA5" w:rsidRDefault="605A9577" w14:paraId="11E5280F" w14:textId="1A324E07">
          <w:pPr>
            <w:pStyle w:val="TM2"/>
            <w:tabs>
              <w:tab w:val="right" w:leader="dot" w:pos="9465"/>
            </w:tabs>
            <w:rPr>
              <w:rFonts w:asciiTheme="minorHAnsi" w:hAnsiTheme="minorHAnsi" w:eastAsiaTheme="minorEastAsia" w:cstheme="minorBidi"/>
              <w:b w:val="0"/>
              <w:bCs w:val="0"/>
              <w:smallCaps w:val="0"/>
              <w:noProof/>
              <w:kern w:val="2"/>
              <w:sz w:val="24"/>
              <w:szCs w:val="24"/>
              <w:lang w:val="fr-CA" w:eastAsia="fr-CA"/>
              <w14:ligatures w14:val="standardContextual"/>
            </w:rPr>
          </w:pPr>
          <w:r>
            <w:fldChar w:fldCharType="begin"/>
          </w:r>
          <w:r w:rsidR="76B3402A">
            <w:instrText>TOC \o "1-3" \z \u \h</w:instrText>
          </w:r>
          <w:r>
            <w:fldChar w:fldCharType="separate"/>
          </w:r>
          <w:hyperlink w:history="1" w:anchor="_Toc199842120">
            <w:r w:rsidRPr="006E5ADE" w:rsidR="002E4CA5">
              <w:rPr>
                <w:rStyle w:val="Hyperlien"/>
                <w:noProof/>
                <w:lang w:val="en-CA"/>
              </w:rPr>
              <w:t>1. Background</w:t>
            </w:r>
            <w:r w:rsidR="002E4CA5">
              <w:rPr>
                <w:noProof/>
                <w:webHidden/>
              </w:rPr>
              <w:tab/>
            </w:r>
            <w:r w:rsidR="002E4CA5">
              <w:rPr>
                <w:noProof/>
                <w:webHidden/>
              </w:rPr>
              <w:fldChar w:fldCharType="begin"/>
            </w:r>
            <w:r w:rsidR="002E4CA5">
              <w:rPr>
                <w:noProof/>
                <w:webHidden/>
              </w:rPr>
              <w:instrText xml:space="preserve"> PAGEREF _Toc199842120 \h </w:instrText>
            </w:r>
            <w:r w:rsidR="002E4CA5">
              <w:rPr>
                <w:noProof/>
                <w:webHidden/>
              </w:rPr>
            </w:r>
            <w:r w:rsidR="002E4CA5">
              <w:rPr>
                <w:noProof/>
                <w:webHidden/>
              </w:rPr>
              <w:fldChar w:fldCharType="separate"/>
            </w:r>
            <w:r w:rsidR="002E4CA5">
              <w:rPr>
                <w:noProof/>
                <w:webHidden/>
              </w:rPr>
              <w:t>2</w:t>
            </w:r>
            <w:r w:rsidR="002E4CA5">
              <w:rPr>
                <w:noProof/>
                <w:webHidden/>
              </w:rPr>
              <w:fldChar w:fldCharType="end"/>
            </w:r>
          </w:hyperlink>
        </w:p>
        <w:p w:rsidR="002E4CA5" w:rsidRDefault="002E4CA5" w14:paraId="1F3E790E" w14:textId="7403FB00">
          <w:pPr>
            <w:pStyle w:val="TM3"/>
            <w:rPr>
              <w:rFonts w:asciiTheme="minorHAnsi" w:hAnsiTheme="minorHAnsi" w:eastAsiaTheme="minorEastAsia" w:cstheme="minorBidi"/>
              <w:smallCaps w:val="0"/>
              <w:kern w:val="2"/>
              <w:sz w:val="24"/>
              <w:szCs w:val="24"/>
              <w:lang w:val="fr-CA" w:eastAsia="fr-CA"/>
              <w14:ligatures w14:val="standardContextual"/>
            </w:rPr>
          </w:pPr>
          <w:hyperlink w:history="1" w:anchor="_Toc199842121">
            <w:r w:rsidRPr="006E5ADE">
              <w:rPr>
                <w:rStyle w:val="Hyperlien"/>
                <w:lang w:val="en-CA"/>
              </w:rPr>
              <w:t>1.1 Mission</w:t>
            </w:r>
            <w:r>
              <w:rPr>
                <w:webHidden/>
              </w:rPr>
              <w:tab/>
            </w:r>
            <w:r>
              <w:rPr>
                <w:webHidden/>
              </w:rPr>
              <w:fldChar w:fldCharType="begin"/>
            </w:r>
            <w:r>
              <w:rPr>
                <w:webHidden/>
              </w:rPr>
              <w:instrText xml:space="preserve"> PAGEREF _Toc199842121 \h </w:instrText>
            </w:r>
            <w:r>
              <w:rPr>
                <w:webHidden/>
              </w:rPr>
            </w:r>
            <w:r>
              <w:rPr>
                <w:webHidden/>
              </w:rPr>
              <w:fldChar w:fldCharType="separate"/>
            </w:r>
            <w:r>
              <w:rPr>
                <w:webHidden/>
              </w:rPr>
              <w:t>2</w:t>
            </w:r>
            <w:r>
              <w:rPr>
                <w:webHidden/>
              </w:rPr>
              <w:fldChar w:fldCharType="end"/>
            </w:r>
          </w:hyperlink>
        </w:p>
        <w:p w:rsidR="002E4CA5" w:rsidRDefault="002E4CA5" w14:paraId="3AB6CB01" w14:textId="22680389">
          <w:pPr>
            <w:pStyle w:val="TM3"/>
            <w:rPr>
              <w:rFonts w:asciiTheme="minorHAnsi" w:hAnsiTheme="minorHAnsi" w:eastAsiaTheme="minorEastAsia" w:cstheme="minorBidi"/>
              <w:smallCaps w:val="0"/>
              <w:kern w:val="2"/>
              <w:sz w:val="24"/>
              <w:szCs w:val="24"/>
              <w:lang w:val="fr-CA" w:eastAsia="fr-CA"/>
              <w14:ligatures w14:val="standardContextual"/>
            </w:rPr>
          </w:pPr>
          <w:hyperlink w:history="1" w:anchor="_Toc199842122">
            <w:r w:rsidRPr="006E5ADE">
              <w:rPr>
                <w:rStyle w:val="Hyperlien"/>
                <w:lang w:val="en-CA"/>
              </w:rPr>
              <w:t>1.2 Financing program objectives</w:t>
            </w:r>
            <w:r>
              <w:rPr>
                <w:webHidden/>
              </w:rPr>
              <w:tab/>
            </w:r>
            <w:r>
              <w:rPr>
                <w:webHidden/>
              </w:rPr>
              <w:fldChar w:fldCharType="begin"/>
            </w:r>
            <w:r>
              <w:rPr>
                <w:webHidden/>
              </w:rPr>
              <w:instrText xml:space="preserve"> PAGEREF _Toc199842122 \h </w:instrText>
            </w:r>
            <w:r>
              <w:rPr>
                <w:webHidden/>
              </w:rPr>
            </w:r>
            <w:r>
              <w:rPr>
                <w:webHidden/>
              </w:rPr>
              <w:fldChar w:fldCharType="separate"/>
            </w:r>
            <w:r>
              <w:rPr>
                <w:webHidden/>
              </w:rPr>
              <w:t>2</w:t>
            </w:r>
            <w:r>
              <w:rPr>
                <w:webHidden/>
              </w:rPr>
              <w:fldChar w:fldCharType="end"/>
            </w:r>
          </w:hyperlink>
        </w:p>
        <w:p w:rsidR="002E4CA5" w:rsidRDefault="002E4CA5" w14:paraId="1196B2B1" w14:textId="65F4CD29">
          <w:pPr>
            <w:pStyle w:val="TM3"/>
            <w:rPr>
              <w:rFonts w:asciiTheme="minorHAnsi" w:hAnsiTheme="minorHAnsi" w:eastAsiaTheme="minorEastAsia" w:cstheme="minorBidi"/>
              <w:smallCaps w:val="0"/>
              <w:kern w:val="2"/>
              <w:sz w:val="24"/>
              <w:szCs w:val="24"/>
              <w:lang w:val="fr-CA" w:eastAsia="fr-CA"/>
              <w14:ligatures w14:val="standardContextual"/>
            </w:rPr>
          </w:pPr>
          <w:hyperlink w:history="1" w:anchor="_Toc199842123">
            <w:r w:rsidRPr="006E5ADE">
              <w:rPr>
                <w:rStyle w:val="Hyperlien"/>
                <w:lang w:val="en-CA"/>
              </w:rPr>
              <w:t>1.3 Support from intersectoral cooperation officers (ACI)</w:t>
            </w:r>
            <w:r>
              <w:rPr>
                <w:webHidden/>
              </w:rPr>
              <w:tab/>
            </w:r>
            <w:r>
              <w:rPr>
                <w:webHidden/>
              </w:rPr>
              <w:fldChar w:fldCharType="begin"/>
            </w:r>
            <w:r>
              <w:rPr>
                <w:webHidden/>
              </w:rPr>
              <w:instrText xml:space="preserve"> PAGEREF _Toc199842123 \h </w:instrText>
            </w:r>
            <w:r>
              <w:rPr>
                <w:webHidden/>
              </w:rPr>
            </w:r>
            <w:r>
              <w:rPr>
                <w:webHidden/>
              </w:rPr>
              <w:fldChar w:fldCharType="separate"/>
            </w:r>
            <w:r>
              <w:rPr>
                <w:webHidden/>
              </w:rPr>
              <w:t>2</w:t>
            </w:r>
            <w:r>
              <w:rPr>
                <w:webHidden/>
              </w:rPr>
              <w:fldChar w:fldCharType="end"/>
            </w:r>
          </w:hyperlink>
        </w:p>
        <w:p w:rsidR="002E4CA5" w:rsidRDefault="002E4CA5" w14:paraId="5D51F529" w14:textId="1092E966">
          <w:pPr>
            <w:pStyle w:val="TM3"/>
            <w:rPr>
              <w:rFonts w:asciiTheme="minorHAnsi" w:hAnsiTheme="minorHAnsi" w:eastAsiaTheme="minorEastAsia" w:cstheme="minorBidi"/>
              <w:smallCaps w:val="0"/>
              <w:kern w:val="2"/>
              <w:sz w:val="24"/>
              <w:szCs w:val="24"/>
              <w:lang w:val="fr-CA" w:eastAsia="fr-CA"/>
              <w14:ligatures w14:val="standardContextual"/>
            </w:rPr>
          </w:pPr>
          <w:hyperlink w:history="1" w:anchor="_Toc199842124">
            <w:r w:rsidRPr="006E5ADE">
              <w:rPr>
                <w:rStyle w:val="Hyperlien"/>
                <w:lang w:val="en-CA"/>
              </w:rPr>
              <w:t>1.4 Financial partners</w:t>
            </w:r>
            <w:r>
              <w:rPr>
                <w:webHidden/>
              </w:rPr>
              <w:tab/>
            </w:r>
            <w:r>
              <w:rPr>
                <w:webHidden/>
              </w:rPr>
              <w:fldChar w:fldCharType="begin"/>
            </w:r>
            <w:r>
              <w:rPr>
                <w:webHidden/>
              </w:rPr>
              <w:instrText xml:space="preserve"> PAGEREF _Toc199842124 \h </w:instrText>
            </w:r>
            <w:r>
              <w:rPr>
                <w:webHidden/>
              </w:rPr>
            </w:r>
            <w:r>
              <w:rPr>
                <w:webHidden/>
              </w:rPr>
              <w:fldChar w:fldCharType="separate"/>
            </w:r>
            <w:r>
              <w:rPr>
                <w:webHidden/>
              </w:rPr>
              <w:t>3</w:t>
            </w:r>
            <w:r>
              <w:rPr>
                <w:webHidden/>
              </w:rPr>
              <w:fldChar w:fldCharType="end"/>
            </w:r>
          </w:hyperlink>
        </w:p>
        <w:p w:rsidR="002E4CA5" w:rsidRDefault="002E4CA5" w14:paraId="2C36FCF6" w14:textId="3FADE56A">
          <w:pPr>
            <w:pStyle w:val="TM2"/>
            <w:tabs>
              <w:tab w:val="right" w:leader="dot" w:pos="9465"/>
            </w:tabs>
            <w:rPr>
              <w:rFonts w:asciiTheme="minorHAnsi" w:hAnsiTheme="minorHAnsi" w:eastAsiaTheme="minorEastAsia" w:cstheme="minorBidi"/>
              <w:b w:val="0"/>
              <w:bCs w:val="0"/>
              <w:smallCaps w:val="0"/>
              <w:noProof/>
              <w:kern w:val="2"/>
              <w:sz w:val="24"/>
              <w:szCs w:val="24"/>
              <w:lang w:val="fr-CA" w:eastAsia="fr-CA"/>
              <w14:ligatures w14:val="standardContextual"/>
            </w:rPr>
          </w:pPr>
          <w:hyperlink w:history="1" w:anchor="_Toc199842125">
            <w:r w:rsidRPr="006E5ADE">
              <w:rPr>
                <w:rStyle w:val="Hyperlien"/>
                <w:noProof/>
                <w:lang w:val="en-CA"/>
              </w:rPr>
              <w:t>2. Eligibility criteria</w:t>
            </w:r>
            <w:r>
              <w:rPr>
                <w:noProof/>
                <w:webHidden/>
              </w:rPr>
              <w:tab/>
            </w:r>
            <w:r>
              <w:rPr>
                <w:noProof/>
                <w:webHidden/>
              </w:rPr>
              <w:fldChar w:fldCharType="begin"/>
            </w:r>
            <w:r>
              <w:rPr>
                <w:noProof/>
                <w:webHidden/>
              </w:rPr>
              <w:instrText xml:space="preserve"> PAGEREF _Toc199842125 \h </w:instrText>
            </w:r>
            <w:r>
              <w:rPr>
                <w:noProof/>
                <w:webHidden/>
              </w:rPr>
            </w:r>
            <w:r>
              <w:rPr>
                <w:noProof/>
                <w:webHidden/>
              </w:rPr>
              <w:fldChar w:fldCharType="separate"/>
            </w:r>
            <w:r>
              <w:rPr>
                <w:noProof/>
                <w:webHidden/>
              </w:rPr>
              <w:t>3</w:t>
            </w:r>
            <w:r>
              <w:rPr>
                <w:noProof/>
                <w:webHidden/>
              </w:rPr>
              <w:fldChar w:fldCharType="end"/>
            </w:r>
          </w:hyperlink>
        </w:p>
        <w:p w:rsidR="002E4CA5" w:rsidRDefault="002E4CA5" w14:paraId="549345C1" w14:textId="667F0A27">
          <w:pPr>
            <w:pStyle w:val="TM3"/>
            <w:rPr>
              <w:rFonts w:asciiTheme="minorHAnsi" w:hAnsiTheme="minorHAnsi" w:eastAsiaTheme="minorEastAsia" w:cstheme="minorBidi"/>
              <w:smallCaps w:val="0"/>
              <w:kern w:val="2"/>
              <w:sz w:val="24"/>
              <w:szCs w:val="24"/>
              <w:lang w:val="fr-CA" w:eastAsia="fr-CA"/>
              <w14:ligatures w14:val="standardContextual"/>
            </w:rPr>
          </w:pPr>
          <w:hyperlink w:history="1" w:anchor="_Toc199842126">
            <w:r w:rsidRPr="006E5ADE">
              <w:rPr>
                <w:rStyle w:val="Hyperlien"/>
                <w:lang w:val="en-CA"/>
              </w:rPr>
              <w:t>2.1 Alignment with Société Inclusive’s Themes</w:t>
            </w:r>
            <w:r>
              <w:rPr>
                <w:webHidden/>
              </w:rPr>
              <w:tab/>
            </w:r>
            <w:r>
              <w:rPr>
                <w:webHidden/>
              </w:rPr>
              <w:fldChar w:fldCharType="begin"/>
            </w:r>
            <w:r>
              <w:rPr>
                <w:webHidden/>
              </w:rPr>
              <w:instrText xml:space="preserve"> PAGEREF _Toc199842126 \h </w:instrText>
            </w:r>
            <w:r>
              <w:rPr>
                <w:webHidden/>
              </w:rPr>
            </w:r>
            <w:r>
              <w:rPr>
                <w:webHidden/>
              </w:rPr>
              <w:fldChar w:fldCharType="separate"/>
            </w:r>
            <w:r>
              <w:rPr>
                <w:webHidden/>
              </w:rPr>
              <w:t>3</w:t>
            </w:r>
            <w:r>
              <w:rPr>
                <w:webHidden/>
              </w:rPr>
              <w:fldChar w:fldCharType="end"/>
            </w:r>
          </w:hyperlink>
        </w:p>
        <w:p w:rsidR="002E4CA5" w:rsidRDefault="002E4CA5" w14:paraId="30E7D588" w14:textId="45BCFC56">
          <w:pPr>
            <w:pStyle w:val="TM3"/>
            <w:rPr>
              <w:rFonts w:asciiTheme="minorHAnsi" w:hAnsiTheme="minorHAnsi" w:eastAsiaTheme="minorEastAsia" w:cstheme="minorBidi"/>
              <w:smallCaps w:val="0"/>
              <w:kern w:val="2"/>
              <w:sz w:val="24"/>
              <w:szCs w:val="24"/>
              <w:lang w:val="fr-CA" w:eastAsia="fr-CA"/>
              <w14:ligatures w14:val="standardContextual"/>
            </w:rPr>
          </w:pPr>
          <w:hyperlink w:history="1" w:anchor="_Toc199842127">
            <w:r w:rsidRPr="006E5ADE">
              <w:rPr>
                <w:rStyle w:val="Hyperlien"/>
                <w:lang w:val="en-CA"/>
              </w:rPr>
              <w:t>2.2 Project focused on a need identified by at least one community organization</w:t>
            </w:r>
            <w:r>
              <w:rPr>
                <w:webHidden/>
              </w:rPr>
              <w:tab/>
            </w:r>
            <w:r>
              <w:rPr>
                <w:webHidden/>
              </w:rPr>
              <w:fldChar w:fldCharType="begin"/>
            </w:r>
            <w:r>
              <w:rPr>
                <w:webHidden/>
              </w:rPr>
              <w:instrText xml:space="preserve"> PAGEREF _Toc199842127 \h </w:instrText>
            </w:r>
            <w:r>
              <w:rPr>
                <w:webHidden/>
              </w:rPr>
            </w:r>
            <w:r>
              <w:rPr>
                <w:webHidden/>
              </w:rPr>
              <w:fldChar w:fldCharType="separate"/>
            </w:r>
            <w:r>
              <w:rPr>
                <w:webHidden/>
              </w:rPr>
              <w:t>3</w:t>
            </w:r>
            <w:r>
              <w:rPr>
                <w:webHidden/>
              </w:rPr>
              <w:fldChar w:fldCharType="end"/>
            </w:r>
          </w:hyperlink>
        </w:p>
        <w:p w:rsidR="002E4CA5" w:rsidRDefault="002E4CA5" w14:paraId="48F782C5" w14:textId="72519B94">
          <w:pPr>
            <w:pStyle w:val="TM3"/>
            <w:rPr>
              <w:rFonts w:asciiTheme="minorHAnsi" w:hAnsiTheme="minorHAnsi" w:eastAsiaTheme="minorEastAsia" w:cstheme="minorBidi"/>
              <w:smallCaps w:val="0"/>
              <w:kern w:val="2"/>
              <w:sz w:val="24"/>
              <w:szCs w:val="24"/>
              <w:lang w:val="fr-CA" w:eastAsia="fr-CA"/>
              <w14:ligatures w14:val="standardContextual"/>
            </w:rPr>
          </w:pPr>
          <w:hyperlink w:history="1" w:anchor="_Toc199842128">
            <w:r w:rsidRPr="006E5ADE">
              <w:rPr>
                <w:rStyle w:val="Hyperlien"/>
                <w:lang w:val="en-CA"/>
              </w:rPr>
              <w:t>2.3 Responding to the needs of people living with disabilities</w:t>
            </w:r>
            <w:r>
              <w:rPr>
                <w:webHidden/>
              </w:rPr>
              <w:tab/>
            </w:r>
            <w:r>
              <w:rPr>
                <w:webHidden/>
              </w:rPr>
              <w:fldChar w:fldCharType="begin"/>
            </w:r>
            <w:r>
              <w:rPr>
                <w:webHidden/>
              </w:rPr>
              <w:instrText xml:space="preserve"> PAGEREF _Toc199842128 \h </w:instrText>
            </w:r>
            <w:r>
              <w:rPr>
                <w:webHidden/>
              </w:rPr>
            </w:r>
            <w:r>
              <w:rPr>
                <w:webHidden/>
              </w:rPr>
              <w:fldChar w:fldCharType="separate"/>
            </w:r>
            <w:r>
              <w:rPr>
                <w:webHidden/>
              </w:rPr>
              <w:t>4</w:t>
            </w:r>
            <w:r>
              <w:rPr>
                <w:webHidden/>
              </w:rPr>
              <w:fldChar w:fldCharType="end"/>
            </w:r>
          </w:hyperlink>
        </w:p>
        <w:p w:rsidR="002E4CA5" w:rsidRDefault="002E4CA5" w14:paraId="5A609A87" w14:textId="6BBF435F">
          <w:pPr>
            <w:pStyle w:val="TM3"/>
            <w:rPr>
              <w:rFonts w:asciiTheme="minorHAnsi" w:hAnsiTheme="minorHAnsi" w:eastAsiaTheme="minorEastAsia" w:cstheme="minorBidi"/>
              <w:smallCaps w:val="0"/>
              <w:kern w:val="2"/>
              <w:sz w:val="24"/>
              <w:szCs w:val="24"/>
              <w:lang w:val="fr-CA" w:eastAsia="fr-CA"/>
              <w14:ligatures w14:val="standardContextual"/>
            </w:rPr>
          </w:pPr>
          <w:hyperlink w:history="1" w:anchor="_Toc199842129">
            <w:r w:rsidRPr="006E5ADE">
              <w:rPr>
                <w:rStyle w:val="Hyperlien"/>
                <w:lang w:val="en-CA"/>
              </w:rPr>
              <w:t>2.4 Team Composition</w:t>
            </w:r>
            <w:r>
              <w:rPr>
                <w:webHidden/>
              </w:rPr>
              <w:tab/>
            </w:r>
            <w:r>
              <w:rPr>
                <w:webHidden/>
              </w:rPr>
              <w:fldChar w:fldCharType="begin"/>
            </w:r>
            <w:r>
              <w:rPr>
                <w:webHidden/>
              </w:rPr>
              <w:instrText xml:space="preserve"> PAGEREF _Toc199842129 \h </w:instrText>
            </w:r>
            <w:r>
              <w:rPr>
                <w:webHidden/>
              </w:rPr>
            </w:r>
            <w:r>
              <w:rPr>
                <w:webHidden/>
              </w:rPr>
              <w:fldChar w:fldCharType="separate"/>
            </w:r>
            <w:r>
              <w:rPr>
                <w:webHidden/>
              </w:rPr>
              <w:t>4</w:t>
            </w:r>
            <w:r>
              <w:rPr>
                <w:webHidden/>
              </w:rPr>
              <w:fldChar w:fldCharType="end"/>
            </w:r>
          </w:hyperlink>
        </w:p>
        <w:p w:rsidR="002E4CA5" w:rsidRDefault="002E4CA5" w14:paraId="47151A83" w14:textId="6B8335A4">
          <w:pPr>
            <w:pStyle w:val="TM2"/>
            <w:tabs>
              <w:tab w:val="right" w:leader="dot" w:pos="9465"/>
            </w:tabs>
            <w:rPr>
              <w:rFonts w:asciiTheme="minorHAnsi" w:hAnsiTheme="minorHAnsi" w:eastAsiaTheme="minorEastAsia" w:cstheme="minorBidi"/>
              <w:b w:val="0"/>
              <w:bCs w:val="0"/>
              <w:smallCaps w:val="0"/>
              <w:noProof/>
              <w:kern w:val="2"/>
              <w:sz w:val="24"/>
              <w:szCs w:val="24"/>
              <w:lang w:val="fr-CA" w:eastAsia="fr-CA"/>
              <w14:ligatures w14:val="standardContextual"/>
            </w:rPr>
          </w:pPr>
          <w:hyperlink w:history="1" w:anchor="_Toc199842130">
            <w:r w:rsidRPr="006E5ADE">
              <w:rPr>
                <w:rStyle w:val="Hyperlien"/>
                <w:noProof/>
                <w:lang w:val="en-CA"/>
              </w:rPr>
              <w:t>3. Evaluation Criteria</w:t>
            </w:r>
            <w:r>
              <w:rPr>
                <w:noProof/>
                <w:webHidden/>
              </w:rPr>
              <w:tab/>
            </w:r>
            <w:r>
              <w:rPr>
                <w:noProof/>
                <w:webHidden/>
              </w:rPr>
              <w:fldChar w:fldCharType="begin"/>
            </w:r>
            <w:r>
              <w:rPr>
                <w:noProof/>
                <w:webHidden/>
              </w:rPr>
              <w:instrText xml:space="preserve"> PAGEREF _Toc199842130 \h </w:instrText>
            </w:r>
            <w:r>
              <w:rPr>
                <w:noProof/>
                <w:webHidden/>
              </w:rPr>
            </w:r>
            <w:r>
              <w:rPr>
                <w:noProof/>
                <w:webHidden/>
              </w:rPr>
              <w:fldChar w:fldCharType="separate"/>
            </w:r>
            <w:r>
              <w:rPr>
                <w:noProof/>
                <w:webHidden/>
              </w:rPr>
              <w:t>5</w:t>
            </w:r>
            <w:r>
              <w:rPr>
                <w:noProof/>
                <w:webHidden/>
              </w:rPr>
              <w:fldChar w:fldCharType="end"/>
            </w:r>
          </w:hyperlink>
        </w:p>
        <w:p w:rsidR="002E4CA5" w:rsidRDefault="002E4CA5" w14:paraId="0FA6FBE5" w14:textId="48EF90D6">
          <w:pPr>
            <w:pStyle w:val="TM3"/>
            <w:rPr>
              <w:rFonts w:asciiTheme="minorHAnsi" w:hAnsiTheme="minorHAnsi" w:eastAsiaTheme="minorEastAsia" w:cstheme="minorBidi"/>
              <w:smallCaps w:val="0"/>
              <w:kern w:val="2"/>
              <w:sz w:val="24"/>
              <w:szCs w:val="24"/>
              <w:lang w:val="fr-CA" w:eastAsia="fr-CA"/>
              <w14:ligatures w14:val="standardContextual"/>
            </w:rPr>
          </w:pPr>
          <w:hyperlink w:history="1" w:anchor="_Toc199842131">
            <w:r w:rsidRPr="006E5ADE">
              <w:rPr>
                <w:rStyle w:val="Hyperlien"/>
                <w:lang w:val="en-CA"/>
              </w:rPr>
              <w:t>3.1 Potential for Real Impact on Social Inclusion</w:t>
            </w:r>
            <w:r>
              <w:rPr>
                <w:webHidden/>
              </w:rPr>
              <w:tab/>
            </w:r>
            <w:r>
              <w:rPr>
                <w:webHidden/>
              </w:rPr>
              <w:fldChar w:fldCharType="begin"/>
            </w:r>
            <w:r>
              <w:rPr>
                <w:webHidden/>
              </w:rPr>
              <w:instrText xml:space="preserve"> PAGEREF _Toc199842131 \h </w:instrText>
            </w:r>
            <w:r>
              <w:rPr>
                <w:webHidden/>
              </w:rPr>
            </w:r>
            <w:r>
              <w:rPr>
                <w:webHidden/>
              </w:rPr>
              <w:fldChar w:fldCharType="separate"/>
            </w:r>
            <w:r>
              <w:rPr>
                <w:webHidden/>
              </w:rPr>
              <w:t>5</w:t>
            </w:r>
            <w:r>
              <w:rPr>
                <w:webHidden/>
              </w:rPr>
              <w:fldChar w:fldCharType="end"/>
            </w:r>
          </w:hyperlink>
        </w:p>
        <w:p w:rsidR="002E4CA5" w:rsidRDefault="002E4CA5" w14:paraId="141A2DAD" w14:textId="10EE5827">
          <w:pPr>
            <w:pStyle w:val="TM3"/>
            <w:rPr>
              <w:rFonts w:asciiTheme="minorHAnsi" w:hAnsiTheme="minorHAnsi" w:eastAsiaTheme="minorEastAsia" w:cstheme="minorBidi"/>
              <w:smallCaps w:val="0"/>
              <w:kern w:val="2"/>
              <w:sz w:val="24"/>
              <w:szCs w:val="24"/>
              <w:lang w:val="fr-CA" w:eastAsia="fr-CA"/>
              <w14:ligatures w14:val="standardContextual"/>
            </w:rPr>
          </w:pPr>
          <w:hyperlink w:history="1" w:anchor="_Toc199842132">
            <w:r w:rsidRPr="006E5ADE">
              <w:rPr>
                <w:rStyle w:val="Hyperlien"/>
                <w:lang w:val="en-CA"/>
              </w:rPr>
              <w:t>3.2 Involvement and consultation of team members</w:t>
            </w:r>
            <w:r>
              <w:rPr>
                <w:webHidden/>
              </w:rPr>
              <w:tab/>
            </w:r>
            <w:r>
              <w:rPr>
                <w:webHidden/>
              </w:rPr>
              <w:fldChar w:fldCharType="begin"/>
            </w:r>
            <w:r>
              <w:rPr>
                <w:webHidden/>
              </w:rPr>
              <w:instrText xml:space="preserve"> PAGEREF _Toc199842132 \h </w:instrText>
            </w:r>
            <w:r>
              <w:rPr>
                <w:webHidden/>
              </w:rPr>
            </w:r>
            <w:r>
              <w:rPr>
                <w:webHidden/>
              </w:rPr>
              <w:fldChar w:fldCharType="separate"/>
            </w:r>
            <w:r>
              <w:rPr>
                <w:webHidden/>
              </w:rPr>
              <w:t>6</w:t>
            </w:r>
            <w:r>
              <w:rPr>
                <w:webHidden/>
              </w:rPr>
              <w:fldChar w:fldCharType="end"/>
            </w:r>
          </w:hyperlink>
        </w:p>
        <w:p w:rsidR="002E4CA5" w:rsidRDefault="002E4CA5" w14:paraId="4B570323" w14:textId="5C54E0CA">
          <w:pPr>
            <w:pStyle w:val="TM3"/>
            <w:rPr>
              <w:rFonts w:asciiTheme="minorHAnsi" w:hAnsiTheme="minorHAnsi" w:eastAsiaTheme="minorEastAsia" w:cstheme="minorBidi"/>
              <w:smallCaps w:val="0"/>
              <w:kern w:val="2"/>
              <w:sz w:val="24"/>
              <w:szCs w:val="24"/>
              <w:lang w:val="fr-CA" w:eastAsia="fr-CA"/>
              <w14:ligatures w14:val="standardContextual"/>
            </w:rPr>
          </w:pPr>
          <w:hyperlink w:history="1" w:anchor="_Toc199842133">
            <w:r w:rsidRPr="006E5ADE">
              <w:rPr>
                <w:rStyle w:val="Hyperlien"/>
                <w:lang w:val="en-CA"/>
              </w:rPr>
              <w:t>3.3 Realism of the project and quality of the scientific approach</w:t>
            </w:r>
            <w:r>
              <w:rPr>
                <w:webHidden/>
              </w:rPr>
              <w:tab/>
            </w:r>
            <w:r>
              <w:rPr>
                <w:webHidden/>
              </w:rPr>
              <w:fldChar w:fldCharType="begin"/>
            </w:r>
            <w:r>
              <w:rPr>
                <w:webHidden/>
              </w:rPr>
              <w:instrText xml:space="preserve"> PAGEREF _Toc199842133 \h </w:instrText>
            </w:r>
            <w:r>
              <w:rPr>
                <w:webHidden/>
              </w:rPr>
            </w:r>
            <w:r>
              <w:rPr>
                <w:webHidden/>
              </w:rPr>
              <w:fldChar w:fldCharType="separate"/>
            </w:r>
            <w:r>
              <w:rPr>
                <w:webHidden/>
              </w:rPr>
              <w:t>6</w:t>
            </w:r>
            <w:r>
              <w:rPr>
                <w:webHidden/>
              </w:rPr>
              <w:fldChar w:fldCharType="end"/>
            </w:r>
          </w:hyperlink>
        </w:p>
        <w:p w:rsidR="002E4CA5" w:rsidRDefault="002E4CA5" w14:paraId="642045E1" w14:textId="53206061">
          <w:pPr>
            <w:pStyle w:val="TM3"/>
            <w:rPr>
              <w:rFonts w:asciiTheme="minorHAnsi" w:hAnsiTheme="minorHAnsi" w:eastAsiaTheme="minorEastAsia" w:cstheme="minorBidi"/>
              <w:smallCaps w:val="0"/>
              <w:kern w:val="2"/>
              <w:sz w:val="24"/>
              <w:szCs w:val="24"/>
              <w:lang w:val="fr-CA" w:eastAsia="fr-CA"/>
              <w14:ligatures w14:val="standardContextual"/>
            </w:rPr>
          </w:pPr>
          <w:hyperlink w:history="1" w:anchor="_Toc199842134">
            <w:r w:rsidRPr="006E5ADE">
              <w:rPr>
                <w:rStyle w:val="Hyperlien"/>
                <w:lang w:val="en-CA"/>
              </w:rPr>
              <w:t>3.4 Commitment of the target community to adopt the developed solution</w:t>
            </w:r>
            <w:r>
              <w:rPr>
                <w:webHidden/>
              </w:rPr>
              <w:tab/>
            </w:r>
            <w:r>
              <w:rPr>
                <w:webHidden/>
              </w:rPr>
              <w:fldChar w:fldCharType="begin"/>
            </w:r>
            <w:r>
              <w:rPr>
                <w:webHidden/>
              </w:rPr>
              <w:instrText xml:space="preserve"> PAGEREF _Toc199842134 \h </w:instrText>
            </w:r>
            <w:r>
              <w:rPr>
                <w:webHidden/>
              </w:rPr>
            </w:r>
            <w:r>
              <w:rPr>
                <w:webHidden/>
              </w:rPr>
              <w:fldChar w:fldCharType="separate"/>
            </w:r>
            <w:r>
              <w:rPr>
                <w:webHidden/>
              </w:rPr>
              <w:t>6</w:t>
            </w:r>
            <w:r>
              <w:rPr>
                <w:webHidden/>
              </w:rPr>
              <w:fldChar w:fldCharType="end"/>
            </w:r>
          </w:hyperlink>
        </w:p>
        <w:p w:rsidR="002E4CA5" w:rsidRDefault="002E4CA5" w14:paraId="4525C5B8" w14:textId="4E6A2448">
          <w:pPr>
            <w:pStyle w:val="TM3"/>
            <w:rPr>
              <w:rFonts w:asciiTheme="minorHAnsi" w:hAnsiTheme="minorHAnsi" w:eastAsiaTheme="minorEastAsia" w:cstheme="minorBidi"/>
              <w:smallCaps w:val="0"/>
              <w:kern w:val="2"/>
              <w:sz w:val="24"/>
              <w:szCs w:val="24"/>
              <w:lang w:val="fr-CA" w:eastAsia="fr-CA"/>
              <w14:ligatures w14:val="standardContextual"/>
            </w:rPr>
          </w:pPr>
          <w:hyperlink w:history="1" w:anchor="_Toc199842135">
            <w:r w:rsidRPr="006E5ADE">
              <w:rPr>
                <w:rStyle w:val="Hyperlien"/>
                <w:lang w:val="en-CA"/>
              </w:rPr>
              <w:t>3.5 Innovation potential and general assessment</w:t>
            </w:r>
            <w:r>
              <w:rPr>
                <w:webHidden/>
              </w:rPr>
              <w:tab/>
            </w:r>
            <w:r>
              <w:rPr>
                <w:webHidden/>
              </w:rPr>
              <w:fldChar w:fldCharType="begin"/>
            </w:r>
            <w:r>
              <w:rPr>
                <w:webHidden/>
              </w:rPr>
              <w:instrText xml:space="preserve"> PAGEREF _Toc199842135 \h </w:instrText>
            </w:r>
            <w:r>
              <w:rPr>
                <w:webHidden/>
              </w:rPr>
            </w:r>
            <w:r>
              <w:rPr>
                <w:webHidden/>
              </w:rPr>
              <w:fldChar w:fldCharType="separate"/>
            </w:r>
            <w:r>
              <w:rPr>
                <w:webHidden/>
              </w:rPr>
              <w:t>6</w:t>
            </w:r>
            <w:r>
              <w:rPr>
                <w:webHidden/>
              </w:rPr>
              <w:fldChar w:fldCharType="end"/>
            </w:r>
          </w:hyperlink>
        </w:p>
        <w:p w:rsidR="002E4CA5" w:rsidRDefault="002E4CA5" w14:paraId="551EFCC8" w14:textId="542EF591">
          <w:pPr>
            <w:pStyle w:val="TM3"/>
            <w:rPr>
              <w:rFonts w:asciiTheme="minorHAnsi" w:hAnsiTheme="minorHAnsi" w:eastAsiaTheme="minorEastAsia" w:cstheme="minorBidi"/>
              <w:smallCaps w:val="0"/>
              <w:kern w:val="2"/>
              <w:sz w:val="24"/>
              <w:szCs w:val="24"/>
              <w:lang w:val="fr-CA" w:eastAsia="fr-CA"/>
              <w14:ligatures w14:val="standardContextual"/>
            </w:rPr>
          </w:pPr>
          <w:hyperlink w:history="1" w:anchor="_Toc199842136">
            <w:r w:rsidRPr="006E5ADE">
              <w:rPr>
                <w:rStyle w:val="Hyperlien"/>
              </w:rPr>
              <w:t>3.6 Intersectoral Project</w:t>
            </w:r>
            <w:r>
              <w:rPr>
                <w:webHidden/>
              </w:rPr>
              <w:tab/>
            </w:r>
            <w:r>
              <w:rPr>
                <w:webHidden/>
              </w:rPr>
              <w:fldChar w:fldCharType="begin"/>
            </w:r>
            <w:r>
              <w:rPr>
                <w:webHidden/>
              </w:rPr>
              <w:instrText xml:space="preserve"> PAGEREF _Toc199842136 \h </w:instrText>
            </w:r>
            <w:r>
              <w:rPr>
                <w:webHidden/>
              </w:rPr>
            </w:r>
            <w:r>
              <w:rPr>
                <w:webHidden/>
              </w:rPr>
              <w:fldChar w:fldCharType="separate"/>
            </w:r>
            <w:r>
              <w:rPr>
                <w:webHidden/>
              </w:rPr>
              <w:t>8</w:t>
            </w:r>
            <w:r>
              <w:rPr>
                <w:webHidden/>
              </w:rPr>
              <w:fldChar w:fldCharType="end"/>
            </w:r>
          </w:hyperlink>
        </w:p>
        <w:p w:rsidR="002E4CA5" w:rsidRDefault="002E4CA5" w14:paraId="20D475CD" w14:textId="7A7820D1">
          <w:pPr>
            <w:pStyle w:val="TM2"/>
            <w:tabs>
              <w:tab w:val="right" w:leader="dot" w:pos="9465"/>
            </w:tabs>
            <w:rPr>
              <w:rFonts w:asciiTheme="minorHAnsi" w:hAnsiTheme="minorHAnsi" w:eastAsiaTheme="minorEastAsia" w:cstheme="minorBidi"/>
              <w:b w:val="0"/>
              <w:bCs w:val="0"/>
              <w:smallCaps w:val="0"/>
              <w:noProof/>
              <w:kern w:val="2"/>
              <w:sz w:val="24"/>
              <w:szCs w:val="24"/>
              <w:lang w:val="fr-CA" w:eastAsia="fr-CA"/>
              <w14:ligatures w14:val="standardContextual"/>
            </w:rPr>
          </w:pPr>
          <w:hyperlink w:history="1" w:anchor="_Toc199842137">
            <w:r w:rsidRPr="006E5ADE">
              <w:rPr>
                <w:rStyle w:val="Hyperlien"/>
                <w:noProof/>
                <w:lang w:val="en-CA"/>
              </w:rPr>
              <w:t>4. Financing and expenses</w:t>
            </w:r>
            <w:r>
              <w:rPr>
                <w:noProof/>
                <w:webHidden/>
              </w:rPr>
              <w:tab/>
            </w:r>
            <w:r>
              <w:rPr>
                <w:noProof/>
                <w:webHidden/>
              </w:rPr>
              <w:fldChar w:fldCharType="begin"/>
            </w:r>
            <w:r>
              <w:rPr>
                <w:noProof/>
                <w:webHidden/>
              </w:rPr>
              <w:instrText xml:space="preserve"> PAGEREF _Toc199842137 \h </w:instrText>
            </w:r>
            <w:r>
              <w:rPr>
                <w:noProof/>
                <w:webHidden/>
              </w:rPr>
            </w:r>
            <w:r>
              <w:rPr>
                <w:noProof/>
                <w:webHidden/>
              </w:rPr>
              <w:fldChar w:fldCharType="separate"/>
            </w:r>
            <w:r>
              <w:rPr>
                <w:noProof/>
                <w:webHidden/>
              </w:rPr>
              <w:t>8</w:t>
            </w:r>
            <w:r>
              <w:rPr>
                <w:noProof/>
                <w:webHidden/>
              </w:rPr>
              <w:fldChar w:fldCharType="end"/>
            </w:r>
          </w:hyperlink>
        </w:p>
        <w:p w:rsidR="002E4CA5" w:rsidRDefault="002E4CA5" w14:paraId="11B7F797" w14:textId="5C1FE127">
          <w:pPr>
            <w:pStyle w:val="TM3"/>
            <w:rPr>
              <w:rFonts w:asciiTheme="minorHAnsi" w:hAnsiTheme="minorHAnsi" w:eastAsiaTheme="minorEastAsia" w:cstheme="minorBidi"/>
              <w:smallCaps w:val="0"/>
              <w:kern w:val="2"/>
              <w:sz w:val="24"/>
              <w:szCs w:val="24"/>
              <w:lang w:val="fr-CA" w:eastAsia="fr-CA"/>
              <w14:ligatures w14:val="standardContextual"/>
            </w:rPr>
          </w:pPr>
          <w:hyperlink w:history="1" w:anchor="_Toc199842138">
            <w:r w:rsidRPr="006E5ADE">
              <w:rPr>
                <w:rStyle w:val="Hyperlien"/>
                <w:lang w:val="en-CA"/>
              </w:rPr>
              <w:t>4.1 Financing and eligible expenses</w:t>
            </w:r>
            <w:r>
              <w:rPr>
                <w:webHidden/>
              </w:rPr>
              <w:tab/>
            </w:r>
            <w:r>
              <w:rPr>
                <w:webHidden/>
              </w:rPr>
              <w:fldChar w:fldCharType="begin"/>
            </w:r>
            <w:r>
              <w:rPr>
                <w:webHidden/>
              </w:rPr>
              <w:instrText xml:space="preserve"> PAGEREF _Toc199842138 \h </w:instrText>
            </w:r>
            <w:r>
              <w:rPr>
                <w:webHidden/>
              </w:rPr>
            </w:r>
            <w:r>
              <w:rPr>
                <w:webHidden/>
              </w:rPr>
              <w:fldChar w:fldCharType="separate"/>
            </w:r>
            <w:r>
              <w:rPr>
                <w:webHidden/>
              </w:rPr>
              <w:t>8</w:t>
            </w:r>
            <w:r>
              <w:rPr>
                <w:webHidden/>
              </w:rPr>
              <w:fldChar w:fldCharType="end"/>
            </w:r>
          </w:hyperlink>
        </w:p>
        <w:p w:rsidR="002E4CA5" w:rsidRDefault="002E4CA5" w14:paraId="59A22595" w14:textId="5D5DD370">
          <w:pPr>
            <w:pStyle w:val="TM3"/>
            <w:rPr>
              <w:rFonts w:asciiTheme="minorHAnsi" w:hAnsiTheme="minorHAnsi" w:eastAsiaTheme="minorEastAsia" w:cstheme="minorBidi"/>
              <w:smallCaps w:val="0"/>
              <w:kern w:val="2"/>
              <w:sz w:val="24"/>
              <w:szCs w:val="24"/>
              <w:lang w:val="fr-CA" w:eastAsia="fr-CA"/>
              <w14:ligatures w14:val="standardContextual"/>
            </w:rPr>
          </w:pPr>
          <w:hyperlink w:history="1" w:anchor="_Toc199842139">
            <w:r w:rsidRPr="006E5ADE">
              <w:rPr>
                <w:rStyle w:val="Hyperlien"/>
                <w:lang w:val="en-CA"/>
              </w:rPr>
              <w:t>4.2 Mitacs Acceleration (subsidy enhancement)</w:t>
            </w:r>
            <w:r>
              <w:rPr>
                <w:webHidden/>
              </w:rPr>
              <w:tab/>
            </w:r>
            <w:r>
              <w:rPr>
                <w:webHidden/>
              </w:rPr>
              <w:fldChar w:fldCharType="begin"/>
            </w:r>
            <w:r>
              <w:rPr>
                <w:webHidden/>
              </w:rPr>
              <w:instrText xml:space="preserve"> PAGEREF _Toc199842139 \h </w:instrText>
            </w:r>
            <w:r>
              <w:rPr>
                <w:webHidden/>
              </w:rPr>
            </w:r>
            <w:r>
              <w:rPr>
                <w:webHidden/>
              </w:rPr>
              <w:fldChar w:fldCharType="separate"/>
            </w:r>
            <w:r>
              <w:rPr>
                <w:webHidden/>
              </w:rPr>
              <w:t>9</w:t>
            </w:r>
            <w:r>
              <w:rPr>
                <w:webHidden/>
              </w:rPr>
              <w:fldChar w:fldCharType="end"/>
            </w:r>
          </w:hyperlink>
        </w:p>
        <w:p w:rsidR="002E4CA5" w:rsidRDefault="002E4CA5" w14:paraId="3C88BB24" w14:textId="66E879E8">
          <w:pPr>
            <w:pStyle w:val="TM3"/>
            <w:rPr>
              <w:rFonts w:asciiTheme="minorHAnsi" w:hAnsiTheme="minorHAnsi" w:eastAsiaTheme="minorEastAsia" w:cstheme="minorBidi"/>
              <w:smallCaps w:val="0"/>
              <w:kern w:val="2"/>
              <w:sz w:val="24"/>
              <w:szCs w:val="24"/>
              <w:lang w:val="fr-CA" w:eastAsia="fr-CA"/>
              <w14:ligatures w14:val="standardContextual"/>
            </w:rPr>
          </w:pPr>
          <w:hyperlink w:history="1" w:anchor="_Toc199842140">
            <w:r w:rsidRPr="006E5ADE">
              <w:rPr>
                <w:rStyle w:val="Hyperlien"/>
                <w:lang w:val="en-CA"/>
              </w:rPr>
              <w:t>4.3 Ineligible expenses</w:t>
            </w:r>
            <w:r>
              <w:rPr>
                <w:webHidden/>
              </w:rPr>
              <w:tab/>
            </w:r>
            <w:r>
              <w:rPr>
                <w:webHidden/>
              </w:rPr>
              <w:fldChar w:fldCharType="begin"/>
            </w:r>
            <w:r>
              <w:rPr>
                <w:webHidden/>
              </w:rPr>
              <w:instrText xml:space="preserve"> PAGEREF _Toc199842140 \h </w:instrText>
            </w:r>
            <w:r>
              <w:rPr>
                <w:webHidden/>
              </w:rPr>
            </w:r>
            <w:r>
              <w:rPr>
                <w:webHidden/>
              </w:rPr>
              <w:fldChar w:fldCharType="separate"/>
            </w:r>
            <w:r>
              <w:rPr>
                <w:webHidden/>
              </w:rPr>
              <w:t>9</w:t>
            </w:r>
            <w:r>
              <w:rPr>
                <w:webHidden/>
              </w:rPr>
              <w:fldChar w:fldCharType="end"/>
            </w:r>
          </w:hyperlink>
        </w:p>
        <w:p w:rsidR="002E4CA5" w:rsidRDefault="002E4CA5" w14:paraId="64803123" w14:textId="4F4D1049">
          <w:pPr>
            <w:pStyle w:val="TM2"/>
            <w:tabs>
              <w:tab w:val="right" w:leader="dot" w:pos="9465"/>
            </w:tabs>
            <w:rPr>
              <w:rFonts w:asciiTheme="minorHAnsi" w:hAnsiTheme="minorHAnsi" w:eastAsiaTheme="minorEastAsia" w:cstheme="minorBidi"/>
              <w:b w:val="0"/>
              <w:bCs w:val="0"/>
              <w:smallCaps w:val="0"/>
              <w:noProof/>
              <w:kern w:val="2"/>
              <w:sz w:val="24"/>
              <w:szCs w:val="24"/>
              <w:lang w:val="fr-CA" w:eastAsia="fr-CA"/>
              <w14:ligatures w14:val="standardContextual"/>
            </w:rPr>
          </w:pPr>
          <w:hyperlink w:history="1" w:anchor="_Toc199842141">
            <w:r w:rsidRPr="006E5ADE">
              <w:rPr>
                <w:rStyle w:val="Hyperlien"/>
                <w:noProof/>
              </w:rPr>
              <w:t>5. Financing conditions</w:t>
            </w:r>
            <w:r>
              <w:rPr>
                <w:noProof/>
                <w:webHidden/>
              </w:rPr>
              <w:tab/>
            </w:r>
            <w:r>
              <w:rPr>
                <w:noProof/>
                <w:webHidden/>
              </w:rPr>
              <w:fldChar w:fldCharType="begin"/>
            </w:r>
            <w:r>
              <w:rPr>
                <w:noProof/>
                <w:webHidden/>
              </w:rPr>
              <w:instrText xml:space="preserve"> PAGEREF _Toc199842141 \h </w:instrText>
            </w:r>
            <w:r>
              <w:rPr>
                <w:noProof/>
                <w:webHidden/>
              </w:rPr>
            </w:r>
            <w:r>
              <w:rPr>
                <w:noProof/>
                <w:webHidden/>
              </w:rPr>
              <w:fldChar w:fldCharType="separate"/>
            </w:r>
            <w:r>
              <w:rPr>
                <w:noProof/>
                <w:webHidden/>
              </w:rPr>
              <w:t>10</w:t>
            </w:r>
            <w:r>
              <w:rPr>
                <w:noProof/>
                <w:webHidden/>
              </w:rPr>
              <w:fldChar w:fldCharType="end"/>
            </w:r>
          </w:hyperlink>
        </w:p>
        <w:p w:rsidR="002E4CA5" w:rsidRDefault="002E4CA5" w14:paraId="24E9FC7C" w14:textId="35BE3ED3">
          <w:pPr>
            <w:pStyle w:val="TM2"/>
            <w:tabs>
              <w:tab w:val="right" w:leader="dot" w:pos="9465"/>
            </w:tabs>
            <w:rPr>
              <w:rFonts w:asciiTheme="minorHAnsi" w:hAnsiTheme="minorHAnsi" w:eastAsiaTheme="minorEastAsia" w:cstheme="minorBidi"/>
              <w:b w:val="0"/>
              <w:bCs w:val="0"/>
              <w:smallCaps w:val="0"/>
              <w:noProof/>
              <w:kern w:val="2"/>
              <w:sz w:val="24"/>
              <w:szCs w:val="24"/>
              <w:lang w:val="fr-CA" w:eastAsia="fr-CA"/>
              <w14:ligatures w14:val="standardContextual"/>
            </w:rPr>
          </w:pPr>
          <w:hyperlink w:history="1" w:anchor="_Toc199842142">
            <w:r w:rsidRPr="006E5ADE">
              <w:rPr>
                <w:rStyle w:val="Hyperlien"/>
                <w:noProof/>
                <w:lang w:val="en-CA"/>
              </w:rPr>
              <w:t>6. How to Submit Your Application</w:t>
            </w:r>
            <w:r>
              <w:rPr>
                <w:noProof/>
                <w:webHidden/>
              </w:rPr>
              <w:tab/>
            </w:r>
            <w:r>
              <w:rPr>
                <w:noProof/>
                <w:webHidden/>
              </w:rPr>
              <w:fldChar w:fldCharType="begin"/>
            </w:r>
            <w:r>
              <w:rPr>
                <w:noProof/>
                <w:webHidden/>
              </w:rPr>
              <w:instrText xml:space="preserve"> PAGEREF _Toc199842142 \h </w:instrText>
            </w:r>
            <w:r>
              <w:rPr>
                <w:noProof/>
                <w:webHidden/>
              </w:rPr>
            </w:r>
            <w:r>
              <w:rPr>
                <w:noProof/>
                <w:webHidden/>
              </w:rPr>
              <w:fldChar w:fldCharType="separate"/>
            </w:r>
            <w:r>
              <w:rPr>
                <w:noProof/>
                <w:webHidden/>
              </w:rPr>
              <w:t>11</w:t>
            </w:r>
            <w:r>
              <w:rPr>
                <w:noProof/>
                <w:webHidden/>
              </w:rPr>
              <w:fldChar w:fldCharType="end"/>
            </w:r>
          </w:hyperlink>
        </w:p>
        <w:p w:rsidR="002E4CA5" w:rsidRDefault="002E4CA5" w14:paraId="3F87E2AF" w14:textId="53B2D142">
          <w:pPr>
            <w:pStyle w:val="TM2"/>
            <w:tabs>
              <w:tab w:val="right" w:leader="dot" w:pos="9465"/>
            </w:tabs>
            <w:rPr>
              <w:rFonts w:asciiTheme="minorHAnsi" w:hAnsiTheme="minorHAnsi" w:eastAsiaTheme="minorEastAsia" w:cstheme="minorBidi"/>
              <w:b w:val="0"/>
              <w:bCs w:val="0"/>
              <w:smallCaps w:val="0"/>
              <w:noProof/>
              <w:kern w:val="2"/>
              <w:sz w:val="24"/>
              <w:szCs w:val="24"/>
              <w:lang w:val="fr-CA" w:eastAsia="fr-CA"/>
              <w14:ligatures w14:val="standardContextual"/>
            </w:rPr>
          </w:pPr>
          <w:hyperlink w:history="1" w:anchor="_Toc199842143">
            <w:r w:rsidRPr="006E5ADE">
              <w:rPr>
                <w:rStyle w:val="Hyperlien"/>
                <w:noProof/>
                <w:lang w:val="en-CA"/>
              </w:rPr>
              <w:t>7. Evaluation of project proposals</w:t>
            </w:r>
            <w:r>
              <w:rPr>
                <w:noProof/>
                <w:webHidden/>
              </w:rPr>
              <w:tab/>
            </w:r>
            <w:r>
              <w:rPr>
                <w:noProof/>
                <w:webHidden/>
              </w:rPr>
              <w:fldChar w:fldCharType="begin"/>
            </w:r>
            <w:r>
              <w:rPr>
                <w:noProof/>
                <w:webHidden/>
              </w:rPr>
              <w:instrText xml:space="preserve"> PAGEREF _Toc199842143 \h </w:instrText>
            </w:r>
            <w:r>
              <w:rPr>
                <w:noProof/>
                <w:webHidden/>
              </w:rPr>
            </w:r>
            <w:r>
              <w:rPr>
                <w:noProof/>
                <w:webHidden/>
              </w:rPr>
              <w:fldChar w:fldCharType="separate"/>
            </w:r>
            <w:r>
              <w:rPr>
                <w:noProof/>
                <w:webHidden/>
              </w:rPr>
              <w:t>12</w:t>
            </w:r>
            <w:r>
              <w:rPr>
                <w:noProof/>
                <w:webHidden/>
              </w:rPr>
              <w:fldChar w:fldCharType="end"/>
            </w:r>
          </w:hyperlink>
        </w:p>
        <w:p w:rsidR="002E4CA5" w:rsidRDefault="002E4CA5" w14:paraId="5B1031E8" w14:textId="7DA6882B">
          <w:pPr>
            <w:pStyle w:val="TM3"/>
            <w:rPr>
              <w:rFonts w:asciiTheme="minorHAnsi" w:hAnsiTheme="minorHAnsi" w:eastAsiaTheme="minorEastAsia" w:cstheme="minorBidi"/>
              <w:smallCaps w:val="0"/>
              <w:kern w:val="2"/>
              <w:sz w:val="24"/>
              <w:szCs w:val="24"/>
              <w:lang w:val="fr-CA" w:eastAsia="fr-CA"/>
              <w14:ligatures w14:val="standardContextual"/>
            </w:rPr>
          </w:pPr>
          <w:hyperlink w:history="1" w:anchor="_Toc199842144">
            <w:r w:rsidRPr="006E5ADE">
              <w:rPr>
                <w:rStyle w:val="Hyperlien"/>
                <w:lang w:val="en-CA"/>
              </w:rPr>
              <w:t>7.1 The evaluation process</w:t>
            </w:r>
            <w:r>
              <w:rPr>
                <w:webHidden/>
              </w:rPr>
              <w:tab/>
            </w:r>
            <w:r>
              <w:rPr>
                <w:webHidden/>
              </w:rPr>
              <w:fldChar w:fldCharType="begin"/>
            </w:r>
            <w:r>
              <w:rPr>
                <w:webHidden/>
              </w:rPr>
              <w:instrText xml:space="preserve"> PAGEREF _Toc199842144 \h </w:instrText>
            </w:r>
            <w:r>
              <w:rPr>
                <w:webHidden/>
              </w:rPr>
            </w:r>
            <w:r>
              <w:rPr>
                <w:webHidden/>
              </w:rPr>
              <w:fldChar w:fldCharType="separate"/>
            </w:r>
            <w:r>
              <w:rPr>
                <w:webHidden/>
              </w:rPr>
              <w:t>12</w:t>
            </w:r>
            <w:r>
              <w:rPr>
                <w:webHidden/>
              </w:rPr>
              <w:fldChar w:fldCharType="end"/>
            </w:r>
          </w:hyperlink>
        </w:p>
        <w:p w:rsidR="00052935" w:rsidP="008804CC" w:rsidRDefault="605A9577" w14:paraId="00986BFF" w14:textId="1757856C">
          <w:pPr>
            <w:pStyle w:val="TM3"/>
            <w:ind w:left="0" w:firstLine="0"/>
            <w:rPr>
              <w:rStyle w:val="Hyperlien"/>
              <w:kern w:val="2"/>
              <w:lang w:val="fr-CA" w:eastAsia="fr-CA"/>
              <w14:ligatures w14:val="standardContextual"/>
            </w:rPr>
          </w:pPr>
          <w:r>
            <w:fldChar w:fldCharType="end"/>
          </w:r>
        </w:p>
      </w:sdtContent>
      <w:sdtEndPr>
        <w:rPr>
          <w:rFonts w:ascii="Times New Roman" w:hAnsi="Times New Roman" w:eastAsia="Times New Roman" w:cs="Arial" w:cstheme="minorBidi"/>
          <w:smallCaps w:val="1"/>
          <w:noProof/>
          <w:color w:val="auto"/>
          <w:sz w:val="22"/>
          <w:szCs w:val="22"/>
          <w:lang w:val="fr-FR" w:eastAsia="en-US"/>
        </w:rPr>
      </w:sdtEndPr>
    </w:sdt>
    <w:p w:rsidR="003B4ACE" w:rsidRDefault="003B4ACE" w14:paraId="484FE767" w14:textId="49D4FC23"/>
    <w:p w:rsidR="003B4ACE" w:rsidP="00EF4F28" w:rsidRDefault="003B4ACE" w14:paraId="52008079" w14:textId="77777777">
      <w:pPr>
        <w:pStyle w:val="Titre2"/>
        <w:sectPr w:rsidR="003B4ACE" w:rsidSect="003B4ACE">
          <w:headerReference w:type="default" r:id="rId12"/>
          <w:footerReference w:type="even" r:id="rId13"/>
          <w:footerReference w:type="default" r:id="rId14"/>
          <w:pgSz w:w="12240" w:h="15840" w:orient="portrait"/>
          <w:pgMar w:top="1523" w:right="1325" w:bottom="1440" w:left="1440" w:header="708" w:footer="708" w:gutter="0"/>
          <w:pgNumType w:start="0"/>
          <w:cols w:space="708"/>
          <w:titlePg/>
          <w:docGrid w:linePitch="360"/>
        </w:sectPr>
      </w:pPr>
    </w:p>
    <w:p w:rsidRPr="00130318" w:rsidR="00315210" w:rsidP="00315210" w:rsidRDefault="5171891B" w14:paraId="186A00C0" w14:textId="63F2B75F">
      <w:pPr>
        <w:pStyle w:val="Titre2"/>
        <w:rPr>
          <w:lang w:val="en-CA"/>
        </w:rPr>
      </w:pPr>
      <w:bookmarkStart w:name="_1._Contexte" w:id="1"/>
      <w:bookmarkStart w:name="_Toc144207190" w:id="2"/>
      <w:bookmarkStart w:name="_Toc199842120" w:id="3"/>
      <w:bookmarkEnd w:id="1"/>
      <w:r w:rsidRPr="00267305">
        <w:rPr>
          <w:lang w:val="en-CA"/>
        </w:rPr>
        <w:t xml:space="preserve">1. </w:t>
      </w:r>
      <w:bookmarkStart w:name="_Toc167607563" w:id="4"/>
      <w:bookmarkEnd w:id="2"/>
      <w:r w:rsidRPr="00130318" w:rsidR="00315210">
        <w:rPr>
          <w:lang w:val="en-CA"/>
        </w:rPr>
        <w:t>Background</w:t>
      </w:r>
      <w:bookmarkEnd w:id="3"/>
      <w:bookmarkEnd w:id="4"/>
    </w:p>
    <w:p w:rsidRPr="00267305" w:rsidR="003D580B" w:rsidP="00E71163" w:rsidRDefault="5D42CAE1" w14:paraId="16AC8F43" w14:textId="75F5BCBF">
      <w:pPr>
        <w:pStyle w:val="Titre3"/>
        <w:rPr>
          <w:lang w:val="en-CA"/>
        </w:rPr>
      </w:pPr>
      <w:bookmarkStart w:name="_Toc328451864" w:id="5"/>
      <w:bookmarkStart w:name="_Toc199842121" w:id="6"/>
      <w:bookmarkEnd w:id="0"/>
      <w:r w:rsidRPr="00267305">
        <w:rPr>
          <w:lang w:val="en-CA"/>
        </w:rPr>
        <w:t>1.1 Mission</w:t>
      </w:r>
      <w:bookmarkEnd w:id="6"/>
    </w:p>
    <w:bookmarkEnd w:id="5"/>
    <w:p w:rsidRPr="00450C55" w:rsidR="00450C55" w:rsidP="00450C55" w:rsidRDefault="00450C55" w14:paraId="03F4CD54" w14:textId="77777777">
      <w:pPr>
        <w:rPr>
          <w:lang w:val="en-CA"/>
        </w:rPr>
      </w:pPr>
      <w:r w:rsidRPr="00450C55">
        <w:rPr>
          <w:lang w:val="en-CA"/>
        </w:rPr>
        <w:t>The Intersectoral Research Initiative “Towards a More Inclusive Quebec Society,” also known as Société Inclusive, brings together and mobilizes stakeholders from academic and community sectors to develop innovative intersectoral participatory research projects.</w:t>
      </w:r>
    </w:p>
    <w:p w:rsidR="00664B9F" w:rsidP="00664B9F" w:rsidRDefault="00450C55" w14:paraId="3E79B992" w14:textId="13560E34">
      <w:pPr>
        <w:rPr>
          <w:lang w:val="en-CA"/>
        </w:rPr>
      </w:pPr>
      <w:r w:rsidRPr="00450C55">
        <w:rPr>
          <w:lang w:val="en-CA"/>
        </w:rPr>
        <w:t xml:space="preserve">Its goal is to create more inclusive physical and social environments for individuals of all ages living with disabilities—whether motor, sensory, intellectual, cognitive, </w:t>
      </w:r>
      <w:r w:rsidR="00861CBD">
        <w:rPr>
          <w:lang w:val="en-CA"/>
        </w:rPr>
        <w:t>language</w:t>
      </w:r>
      <w:r w:rsidRPr="00450C55">
        <w:rPr>
          <w:lang w:val="en-CA"/>
        </w:rPr>
        <w:t xml:space="preserve">-related, or </w:t>
      </w:r>
      <w:r w:rsidR="00861CBD">
        <w:rPr>
          <w:lang w:val="en-CA"/>
        </w:rPr>
        <w:t>related</w:t>
      </w:r>
      <w:r w:rsidRPr="00450C55">
        <w:rPr>
          <w:lang w:val="en-CA"/>
        </w:rPr>
        <w:t xml:space="preserve"> to neurodiversity or aging</w:t>
      </w:r>
      <w:r w:rsidRPr="00000F31" w:rsidR="00000F31">
        <w:rPr>
          <w:lang w:val="en-CA"/>
        </w:rPr>
        <w:t xml:space="preserve">. </w:t>
      </w:r>
      <w:bookmarkStart w:name="_Toc167607565" w:id="7"/>
    </w:p>
    <w:p w:rsidR="00EA1306" w:rsidP="002E4CA5" w:rsidRDefault="00EA1306" w14:paraId="00C2ABB3" w14:textId="7FBE3164">
      <w:pPr>
        <w:pStyle w:val="Titre3"/>
        <w:rPr>
          <w:lang w:val="en-CA"/>
        </w:rPr>
      </w:pPr>
      <w:bookmarkStart w:name="_Toc199842122" w:id="8"/>
      <w:r w:rsidRPr="00664B9F">
        <w:rPr>
          <w:lang w:val="en-CA"/>
        </w:rPr>
        <w:t>1.2 Financing program objectives</w:t>
      </w:r>
      <w:bookmarkEnd w:id="7"/>
      <w:bookmarkEnd w:id="8"/>
    </w:p>
    <w:p w:rsidRPr="006F37B9" w:rsidR="006F37B9" w:rsidP="006F37B9" w:rsidRDefault="006F37B9" w14:paraId="5E49B3DD" w14:textId="77777777">
      <w:pPr>
        <w:rPr>
          <w:lang w:val="en-CA"/>
        </w:rPr>
      </w:pPr>
      <w:r w:rsidRPr="006F37B9">
        <w:rPr>
          <w:lang w:val="en-CA"/>
        </w:rPr>
        <w:t>The Intersectoral Participatory Research Program (the Program) of Société Inclusive provides financial, material, and human resources to support innovative intersectoral participatory research projects. These projects must generate concrete changes in various aspects of life for people living with disabilities by supporting the transformation of associated ecosystems (caregivers, community organizations, public institutions). The solutions developed through these projects should help reduce environmental and social barriers that these individuals face in their daily lives.</w:t>
      </w:r>
    </w:p>
    <w:p w:rsidRPr="006F37B9" w:rsidR="006F37B9" w:rsidP="006F37B9" w:rsidRDefault="006F37B9" w14:paraId="4C860019" w14:textId="77777777">
      <w:pPr>
        <w:pStyle w:val="Paragraphedeliste"/>
        <w:numPr>
          <w:ilvl w:val="0"/>
          <w:numId w:val="13"/>
        </w:numPr>
        <w:rPr>
          <w:lang w:val="en-CA"/>
        </w:rPr>
      </w:pPr>
      <w:r w:rsidRPr="006F37B9">
        <w:rPr>
          <w:lang w:val="en-CA"/>
        </w:rPr>
        <w:t>In 2025, Société Inclusive will fund up to 12 participatory and intersectoral research projects, divided into two calls for proposals (winter and fall). Up to six projects will be funded in each round.</w:t>
      </w:r>
    </w:p>
    <w:p w:rsidRPr="006F37B9" w:rsidR="006F37B9" w:rsidP="006F37B9" w:rsidRDefault="006F37B9" w14:paraId="4BBE9E9D" w14:textId="77777777">
      <w:pPr>
        <w:pStyle w:val="Paragraphedeliste"/>
        <w:numPr>
          <w:ilvl w:val="0"/>
          <w:numId w:val="13"/>
        </w:numPr>
        <w:rPr>
          <w:lang w:val="en-CA"/>
        </w:rPr>
      </w:pPr>
      <w:r w:rsidRPr="006F37B9">
        <w:rPr>
          <w:lang w:val="en-CA"/>
        </w:rPr>
        <w:t>The maximum duration for proposed projects is 18 months, ensuring that community organizations (main partners) receive timely support.</w:t>
      </w:r>
    </w:p>
    <w:p w:rsidRPr="006F37B9" w:rsidR="006F37B9" w:rsidP="006F37B9" w:rsidRDefault="006F37B9" w14:paraId="6AD7DD93" w14:textId="77777777">
      <w:pPr>
        <w:pStyle w:val="Paragraphedeliste"/>
        <w:numPr>
          <w:ilvl w:val="0"/>
          <w:numId w:val="13"/>
        </w:numPr>
        <w:rPr>
          <w:lang w:val="en-CA"/>
        </w:rPr>
      </w:pPr>
      <w:r w:rsidRPr="006F37B9">
        <w:rPr>
          <w:lang w:val="en-CA"/>
        </w:rPr>
        <w:t xml:space="preserve">For the Fall 2025 call for projects, the deadline for submission is November 3, 2025, at 5:00 PM. Approved projects may begin in April 2026 and must be completed by October 31, </w:t>
      </w:r>
      <w:proofErr w:type="gramStart"/>
      <w:r w:rsidRPr="006F37B9">
        <w:rPr>
          <w:lang w:val="en-CA"/>
        </w:rPr>
        <w:t>2027</w:t>
      </w:r>
      <w:proofErr w:type="gramEnd"/>
      <w:r w:rsidRPr="006F37B9">
        <w:rPr>
          <w:lang w:val="en-CA"/>
        </w:rPr>
        <w:t xml:space="preserve"> at the latest.</w:t>
      </w:r>
    </w:p>
    <w:p w:rsidRPr="006F37B9" w:rsidR="006F37B9" w:rsidP="006F37B9" w:rsidRDefault="006F37B9" w14:paraId="765C49DC" w14:textId="77777777">
      <w:pPr>
        <w:pStyle w:val="Paragraphedeliste"/>
        <w:numPr>
          <w:ilvl w:val="0"/>
          <w:numId w:val="13"/>
        </w:numPr>
        <w:rPr>
          <w:lang w:val="en-CA"/>
        </w:rPr>
      </w:pPr>
      <w:r w:rsidRPr="006F37B9">
        <w:rPr>
          <w:lang w:val="en-CA"/>
        </w:rPr>
        <w:t>Another call for projects will be launched in Winter 2026.</w:t>
      </w:r>
    </w:p>
    <w:p w:rsidRPr="00EB0A8F" w:rsidR="006F37B9" w:rsidP="00EB0A8F" w:rsidRDefault="006F37B9" w14:paraId="4D8A67B2" w14:textId="77777777">
      <w:pPr>
        <w:pStyle w:val="Paragraphedeliste"/>
        <w:numPr>
          <w:ilvl w:val="0"/>
          <w:numId w:val="13"/>
        </w:numPr>
        <w:rPr>
          <w:lang w:val="en-CA"/>
        </w:rPr>
      </w:pPr>
      <w:r w:rsidRPr="00EB0A8F">
        <w:rPr>
          <w:lang w:val="en-CA"/>
        </w:rPr>
        <w:t>Each project will receive $35,000 in funding, with at least $10,000 allocated to supporting partner involvement.</w:t>
      </w:r>
    </w:p>
    <w:p w:rsidRPr="00EB0A8F" w:rsidR="006F37B9" w:rsidP="00EB0A8F" w:rsidRDefault="006F37B9" w14:paraId="4226EA6D" w14:textId="6342CD2F">
      <w:pPr>
        <w:pStyle w:val="Paragraphedeliste"/>
        <w:numPr>
          <w:ilvl w:val="0"/>
          <w:numId w:val="13"/>
        </w:numPr>
        <w:rPr>
          <w:lang w:val="en-CA"/>
        </w:rPr>
      </w:pPr>
      <w:r w:rsidRPr="00EB0A8F">
        <w:rPr>
          <w:lang w:val="en-CA"/>
        </w:rPr>
        <w:t xml:space="preserve">A portion—or the full amount—of the research team’s funding (up to $25,000) may be used as financial leverage within the </w:t>
      </w:r>
      <w:hyperlink w:history="1" r:id="rId15">
        <w:r w:rsidRPr="00BD3862">
          <w:rPr>
            <w:rStyle w:val="Hyperlien"/>
            <w:lang w:val="en-CA"/>
          </w:rPr>
          <w:t>Mitacs Accelerate program</w:t>
        </w:r>
      </w:hyperlink>
      <w:r w:rsidRPr="00EB0A8F">
        <w:rPr>
          <w:lang w:val="en-CA"/>
        </w:rPr>
        <w:t>, allowing for the compensation of one or more interns. Research teams are strongly encouraged to seek assistance from Intersectoral Coordination Officers (ACI) to determine the best financial structuring for their needs</w:t>
      </w:r>
    </w:p>
    <w:p w:rsidRPr="003B74DE" w:rsidR="007B033B" w:rsidP="00C51F2E" w:rsidRDefault="39A9ED0E" w14:paraId="228F4F56" w14:textId="22062FBA">
      <w:pPr>
        <w:pStyle w:val="Titre3"/>
        <w:rPr>
          <w:lang w:val="en-CA"/>
        </w:rPr>
      </w:pPr>
      <w:bookmarkStart w:name="_Toc144198822" w:id="9"/>
      <w:bookmarkStart w:name="_Toc144198844" w:id="10"/>
      <w:bookmarkStart w:name="_Toc199842123" w:id="11"/>
      <w:r w:rsidRPr="003B74DE">
        <w:rPr>
          <w:lang w:val="en-CA"/>
        </w:rPr>
        <w:t>1.</w:t>
      </w:r>
      <w:r w:rsidRPr="003B74DE" w:rsidR="39F767EA">
        <w:rPr>
          <w:lang w:val="en-CA"/>
        </w:rPr>
        <w:t>3</w:t>
      </w:r>
      <w:r w:rsidRPr="003B74DE">
        <w:rPr>
          <w:lang w:val="en-CA"/>
        </w:rPr>
        <w:t xml:space="preserve"> </w:t>
      </w:r>
      <w:bookmarkEnd w:id="9"/>
      <w:bookmarkEnd w:id="10"/>
      <w:r w:rsidRPr="00130318" w:rsidR="003B74DE">
        <w:rPr>
          <w:lang w:val="en-CA"/>
        </w:rPr>
        <w:t xml:space="preserve">Support </w:t>
      </w:r>
      <w:r w:rsidR="00A35843">
        <w:rPr>
          <w:lang w:val="en-CA"/>
        </w:rPr>
        <w:t>from</w:t>
      </w:r>
      <w:r w:rsidRPr="00130318" w:rsidR="003B74DE">
        <w:rPr>
          <w:lang w:val="en-CA"/>
        </w:rPr>
        <w:t xml:space="preserve"> intersectoral cooperation officers (ACI)</w:t>
      </w:r>
      <w:bookmarkEnd w:id="11"/>
    </w:p>
    <w:p w:rsidRPr="008C680C" w:rsidR="007B033B" w:rsidP="00EF4F28" w:rsidRDefault="008C680C" w14:paraId="246CBD08" w14:textId="085A6DE6">
      <w:pPr>
        <w:rPr>
          <w:lang w:val="en-CA"/>
        </w:rPr>
      </w:pPr>
      <w:r w:rsidRPr="008C680C">
        <w:rPr>
          <w:lang w:val="en-CA"/>
        </w:rPr>
        <w:t xml:space="preserve">We strongly encourage teams wishing to submit a project to contact an </w:t>
      </w:r>
      <w:r w:rsidR="007B5649">
        <w:rPr>
          <w:lang w:val="en-CA"/>
        </w:rPr>
        <w:t>ACI</w:t>
      </w:r>
      <w:r w:rsidRPr="008C680C">
        <w:rPr>
          <w:lang w:val="en-CA"/>
        </w:rPr>
        <w:t xml:space="preserve"> at an early stage (or as soon as possible) to benefit from their support in developing the project. </w:t>
      </w:r>
      <w:r w:rsidR="007B5649">
        <w:rPr>
          <w:lang w:val="en-CA"/>
        </w:rPr>
        <w:t>ACI</w:t>
      </w:r>
      <w:r w:rsidRPr="008C680C" w:rsidR="00040828">
        <w:rPr>
          <w:lang w:val="en-CA"/>
        </w:rPr>
        <w:t xml:space="preserve">s </w:t>
      </w:r>
      <w:r w:rsidRPr="008C680C">
        <w:rPr>
          <w:lang w:val="en-CA"/>
        </w:rPr>
        <w:t xml:space="preserve">are responsible for ensuring links between partner organizations and researchers, monitoring and documenting project progress, and disseminating tools, results and best practices as widely as possible. To contact an </w:t>
      </w:r>
      <w:r w:rsidR="00040828">
        <w:rPr>
          <w:lang w:val="en-CA"/>
        </w:rPr>
        <w:t>ACI</w:t>
      </w:r>
      <w:r w:rsidRPr="008C680C">
        <w:rPr>
          <w:lang w:val="en-CA"/>
        </w:rPr>
        <w:t xml:space="preserve">, simply send an e-mail to </w:t>
      </w:r>
      <w:hyperlink r:id="rId16">
        <w:r w:rsidRPr="008C680C" w:rsidR="53871935">
          <w:rPr>
            <w:rStyle w:val="Hyperlien"/>
            <w:lang w:val="en-CA"/>
          </w:rPr>
          <w:t>info@societeinclusive.ca</w:t>
        </w:r>
      </w:hyperlink>
      <w:r w:rsidRPr="008C680C" w:rsidR="57D8B673">
        <w:rPr>
          <w:lang w:val="en-CA"/>
        </w:rPr>
        <w:t>.</w:t>
      </w:r>
    </w:p>
    <w:p w:rsidRPr="00AB05CF" w:rsidR="00255F8E" w:rsidP="00E71163" w:rsidRDefault="6982C8A0" w14:paraId="4F9D1D73" w14:textId="43D70E07">
      <w:pPr>
        <w:pStyle w:val="Titre3"/>
        <w:rPr>
          <w:lang w:val="en-CA"/>
        </w:rPr>
      </w:pPr>
      <w:bookmarkStart w:name="_Toc144198823" w:id="12"/>
      <w:bookmarkStart w:name="_Toc144198845" w:id="13"/>
      <w:bookmarkStart w:name="_Toc199842124" w:id="14"/>
      <w:r w:rsidRPr="00AB05CF">
        <w:rPr>
          <w:lang w:val="en-CA"/>
        </w:rPr>
        <w:t>1.</w:t>
      </w:r>
      <w:r w:rsidRPr="00AB05CF" w:rsidR="5D42CAE1">
        <w:rPr>
          <w:lang w:val="en-CA"/>
        </w:rPr>
        <w:t>4</w:t>
      </w:r>
      <w:r w:rsidRPr="00AB05CF">
        <w:rPr>
          <w:lang w:val="en-CA"/>
        </w:rPr>
        <w:t xml:space="preserve"> </w:t>
      </w:r>
      <w:bookmarkEnd w:id="12"/>
      <w:bookmarkEnd w:id="13"/>
      <w:r w:rsidRPr="00130318" w:rsidR="000F2097">
        <w:rPr>
          <w:lang w:val="en-CA"/>
        </w:rPr>
        <w:t>Financial partners</w:t>
      </w:r>
      <w:bookmarkEnd w:id="14"/>
    </w:p>
    <w:p w:rsidRPr="00AB05CF" w:rsidR="00ED29C7" w:rsidP="00E10CD7" w:rsidRDefault="003C55B7" w14:paraId="0A77E6F4" w14:textId="2D6F3EDA">
      <w:pPr>
        <w:rPr>
          <w:lang w:val="en-CA"/>
        </w:rPr>
      </w:pPr>
      <w:r w:rsidRPr="00457124">
        <w:rPr>
          <w:rFonts w:ascii="Arial" w:hAnsi="Arial" w:cs="Arial"/>
          <w:noProof/>
          <w:color w:val="2B579A"/>
          <w:sz w:val="24"/>
          <w:szCs w:val="24"/>
          <w:shd w:val="clear" w:color="auto" w:fill="E6E6E6"/>
        </w:rPr>
        <w:drawing>
          <wp:anchor distT="0" distB="0" distL="114300" distR="114300" simplePos="0" relativeHeight="251658241" behindDoc="1" locked="0" layoutInCell="1" allowOverlap="1" wp14:anchorId="045E0B22" wp14:editId="58ED4686">
            <wp:simplePos x="0" y="0"/>
            <wp:positionH relativeFrom="margin">
              <wp:posOffset>0</wp:posOffset>
            </wp:positionH>
            <wp:positionV relativeFrom="paragraph">
              <wp:posOffset>697865</wp:posOffset>
            </wp:positionV>
            <wp:extent cx="1906905" cy="695325"/>
            <wp:effectExtent l="0" t="0" r="0" b="9525"/>
            <wp:wrapTight wrapText="bothSides">
              <wp:wrapPolygon edited="0">
                <wp:start x="20931" y="0"/>
                <wp:lineTo x="15752" y="0"/>
                <wp:lineTo x="0" y="7101"/>
                <wp:lineTo x="0" y="9468"/>
                <wp:lineTo x="1079" y="18937"/>
                <wp:lineTo x="1079" y="21304"/>
                <wp:lineTo x="20931" y="21304"/>
                <wp:lineTo x="21363" y="21304"/>
                <wp:lineTo x="21363" y="0"/>
                <wp:lineTo x="20931" y="0"/>
              </wp:wrapPolygon>
            </wp:wrapTight>
            <wp:docPr id="163535692" name="Image 163535692" descr="Fondation Mirella et Lino Saput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ndation Mirella et Lino Saputo"/>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1906905" cy="695325"/>
                    </a:xfrm>
                    <a:prstGeom prst="rect">
                      <a:avLst/>
                    </a:prstGeom>
                    <a:noFill/>
                    <a:ln>
                      <a:noFill/>
                    </a:ln>
                  </pic:spPr>
                </pic:pic>
              </a:graphicData>
            </a:graphic>
            <wp14:sizeRelH relativeFrom="margin">
              <wp14:pctWidth>0</wp14:pctWidth>
            </wp14:sizeRelH>
            <wp14:sizeRelV relativeFrom="margin">
              <wp14:pctHeight>0</wp14:pctHeight>
            </wp14:sizeRelV>
          </wp:anchor>
        </w:drawing>
      </w:r>
      <w:r w:rsidRPr="00457124">
        <w:rPr>
          <w:rFonts w:ascii="Arial" w:hAnsi="Arial" w:cs="Arial"/>
          <w:noProof/>
          <w:color w:val="2B579A"/>
          <w:sz w:val="24"/>
          <w:szCs w:val="24"/>
          <w:shd w:val="clear" w:color="auto" w:fill="E6E6E6"/>
        </w:rPr>
        <w:drawing>
          <wp:anchor distT="0" distB="0" distL="114300" distR="114300" simplePos="0" relativeHeight="251658240" behindDoc="1" locked="0" layoutInCell="1" allowOverlap="1" wp14:anchorId="24C1DCB5" wp14:editId="5B369B36">
            <wp:simplePos x="0" y="0"/>
            <wp:positionH relativeFrom="column">
              <wp:posOffset>2304415</wp:posOffset>
            </wp:positionH>
            <wp:positionV relativeFrom="paragraph">
              <wp:posOffset>728980</wp:posOffset>
            </wp:positionV>
            <wp:extent cx="1735455" cy="638175"/>
            <wp:effectExtent l="0" t="0" r="0" b="9525"/>
            <wp:wrapTight wrapText="bothSides">
              <wp:wrapPolygon edited="0">
                <wp:start x="20154" y="0"/>
                <wp:lineTo x="2608" y="2579"/>
                <wp:lineTo x="1660" y="3224"/>
                <wp:lineTo x="2134" y="10316"/>
                <wp:lineTo x="0" y="17409"/>
                <wp:lineTo x="0" y="21278"/>
                <wp:lineTo x="12092" y="21278"/>
                <wp:lineTo x="21339" y="20633"/>
                <wp:lineTo x="21339" y="0"/>
                <wp:lineTo x="20154" y="0"/>
              </wp:wrapPolygon>
            </wp:wrapTight>
            <wp:docPr id="577297816" name="Image 577297816" descr="Une image contenant Police, texte, capture d’écran, Graphiqu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7297816" name="Image 577297816" descr="Une image contenant Police, texte, capture d’écran, Graphique&#10;&#10;Description générée automatiquement"/>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1735455" cy="638175"/>
                    </a:xfrm>
                    <a:prstGeom prst="rect">
                      <a:avLst/>
                    </a:prstGeom>
                    <a:noFill/>
                  </pic:spPr>
                </pic:pic>
              </a:graphicData>
            </a:graphic>
            <wp14:sizeRelH relativeFrom="margin">
              <wp14:pctWidth>0</wp14:pctWidth>
            </wp14:sizeRelH>
            <wp14:sizeRelV relativeFrom="margin">
              <wp14:pctHeight>0</wp14:pctHeight>
            </wp14:sizeRelV>
          </wp:anchor>
        </w:drawing>
      </w:r>
      <w:r w:rsidRPr="00457124">
        <w:rPr>
          <w:rFonts w:ascii="Arial" w:hAnsi="Arial" w:cs="Arial"/>
          <w:noProof/>
          <w:color w:val="2B579A"/>
          <w:sz w:val="24"/>
          <w:szCs w:val="24"/>
          <w:shd w:val="clear" w:color="auto" w:fill="E6E6E6"/>
        </w:rPr>
        <w:drawing>
          <wp:anchor distT="0" distB="0" distL="114300" distR="114300" simplePos="0" relativeHeight="251658242" behindDoc="1" locked="0" layoutInCell="1" allowOverlap="1" wp14:anchorId="2367F376" wp14:editId="4E84E449">
            <wp:simplePos x="0" y="0"/>
            <wp:positionH relativeFrom="margin">
              <wp:posOffset>4438015</wp:posOffset>
            </wp:positionH>
            <wp:positionV relativeFrom="paragraph">
              <wp:posOffset>799253</wp:posOffset>
            </wp:positionV>
            <wp:extent cx="1697355" cy="506095"/>
            <wp:effectExtent l="0" t="0" r="0" b="8255"/>
            <wp:wrapTight wrapText="bothSides">
              <wp:wrapPolygon edited="0">
                <wp:start x="7030" y="0"/>
                <wp:lineTo x="1455" y="5691"/>
                <wp:lineTo x="0" y="8130"/>
                <wp:lineTo x="0" y="21139"/>
                <wp:lineTo x="8485" y="21139"/>
                <wp:lineTo x="20364" y="21139"/>
                <wp:lineTo x="21333" y="20326"/>
                <wp:lineTo x="21333" y="9757"/>
                <wp:lineTo x="8242" y="0"/>
                <wp:lineTo x="7030" y="0"/>
              </wp:wrapPolygon>
            </wp:wrapTight>
            <wp:docPr id="876427162" name="Image 876427162" descr="Une image contenant Graphique, Police, graphism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6427162" name="Image 1" descr="Une image contenant Graphique, Police, graphisme&#10;&#10;Description générée automatiquement"/>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697355" cy="506095"/>
                    </a:xfrm>
                    <a:prstGeom prst="rect">
                      <a:avLst/>
                    </a:prstGeom>
                    <a:noFill/>
                  </pic:spPr>
                </pic:pic>
              </a:graphicData>
            </a:graphic>
            <wp14:sizeRelH relativeFrom="margin">
              <wp14:pctWidth>0</wp14:pctWidth>
            </wp14:sizeRelH>
            <wp14:sizeRelV relativeFrom="margin">
              <wp14:pctHeight>0</wp14:pctHeight>
            </wp14:sizeRelV>
          </wp:anchor>
        </w:drawing>
      </w:r>
      <w:bookmarkStart w:name="_2._Admissibilité_et" w:id="15"/>
      <w:bookmarkStart w:name="_Toc144207191" w:id="16"/>
      <w:bookmarkStart w:name="admissibilité" w:id="17"/>
      <w:bookmarkEnd w:id="15"/>
      <w:r w:rsidRPr="00130318" w:rsidR="00AB05CF">
        <w:rPr>
          <w:lang w:val="en-CA"/>
        </w:rPr>
        <w:t xml:space="preserve">This contest is financed thanks to the support of the Mirella &amp; Lino Saputo Foundation, </w:t>
      </w:r>
      <w:r w:rsidR="007B5649">
        <w:rPr>
          <w:lang w:val="en-CA"/>
        </w:rPr>
        <w:t>the</w:t>
      </w:r>
      <w:r w:rsidRPr="00130318" w:rsidR="00AB05CF">
        <w:rPr>
          <w:lang w:val="en-CA"/>
        </w:rPr>
        <w:t xml:space="preserve"> Azrieli </w:t>
      </w:r>
      <w:r w:rsidR="007B5649">
        <w:rPr>
          <w:lang w:val="en-CA"/>
        </w:rPr>
        <w:t xml:space="preserve">Foundation </w:t>
      </w:r>
      <w:r w:rsidRPr="00130318" w:rsidR="00AB05CF">
        <w:rPr>
          <w:lang w:val="en-CA"/>
        </w:rPr>
        <w:t>and Mitacs. We would like to thank them for their support, which together will help to improve the inclusion of people with disabilities and, more broadly, to make our community more inclusive.</w:t>
      </w:r>
    </w:p>
    <w:p w:rsidRPr="00AB05CF" w:rsidR="00E31032" w:rsidP="03C24852" w:rsidRDefault="00E31032" w14:paraId="38054237" w14:textId="414B1EDC">
      <w:pPr>
        <w:rPr>
          <w:kern w:val="28"/>
          <w:lang w:val="en-CA"/>
        </w:rPr>
      </w:pPr>
    </w:p>
    <w:p w:rsidR="00BD3862" w:rsidP="00BD3862" w:rsidRDefault="00E31032" w14:paraId="6CA4FCB9" w14:textId="77777777">
      <w:pPr>
        <w:pStyle w:val="Titre2"/>
        <w:rPr>
          <w:lang w:val="en-CA"/>
        </w:rPr>
      </w:pPr>
      <w:bookmarkStart w:name="_Toc199842125" w:id="18"/>
      <w:r w:rsidRPr="00AF694F">
        <w:rPr>
          <w:lang w:val="en-CA"/>
        </w:rPr>
        <w:t xml:space="preserve">2. </w:t>
      </w:r>
      <w:bookmarkEnd w:id="16"/>
      <w:r w:rsidRPr="00AF694F" w:rsidR="00AB05CF">
        <w:rPr>
          <w:lang w:val="en-CA"/>
        </w:rPr>
        <w:t>Eligibility criteria</w:t>
      </w:r>
      <w:bookmarkEnd w:id="17"/>
      <w:bookmarkEnd w:id="18"/>
    </w:p>
    <w:p w:rsidR="00BD3862" w:rsidP="00BD3862" w:rsidRDefault="0075238B" w14:paraId="5FE89ABF" w14:textId="77777777">
      <w:pPr>
        <w:rPr>
          <w:lang w:val="en-CA"/>
        </w:rPr>
      </w:pPr>
      <w:r w:rsidRPr="0075238B">
        <w:rPr>
          <w:lang w:val="en-CA"/>
        </w:rPr>
        <w:t>Projects will be assessed based on the four criteria outlined below. Each criterion must be met and demonstrated in the submission form, otherwise, the application will not be considered.</w:t>
      </w:r>
    </w:p>
    <w:p w:rsidR="00BD3862" w:rsidP="00BD3862" w:rsidRDefault="0075238B" w14:paraId="2095A8F5" w14:textId="77777777">
      <w:pPr>
        <w:pStyle w:val="Titre3"/>
        <w:rPr>
          <w:lang w:val="en-CA"/>
        </w:rPr>
      </w:pPr>
      <w:bookmarkStart w:name="_Toc199842126" w:id="19"/>
      <w:r w:rsidRPr="0075238B">
        <w:rPr>
          <w:lang w:val="en-CA"/>
        </w:rPr>
        <w:t xml:space="preserve">2.1 Alignment with Société </w:t>
      </w:r>
      <w:proofErr w:type="spellStart"/>
      <w:r w:rsidRPr="0075238B">
        <w:rPr>
          <w:lang w:val="en-CA"/>
        </w:rPr>
        <w:t>Inclusive’s</w:t>
      </w:r>
      <w:proofErr w:type="spellEnd"/>
      <w:r w:rsidRPr="0075238B">
        <w:rPr>
          <w:lang w:val="en-CA"/>
        </w:rPr>
        <w:t xml:space="preserve"> Themes</w:t>
      </w:r>
      <w:bookmarkEnd w:id="19"/>
    </w:p>
    <w:p w:rsidR="00BD3862" w:rsidP="00BD3862" w:rsidRDefault="0075238B" w14:paraId="64B6110F" w14:textId="77777777">
      <w:pPr>
        <w:rPr>
          <w:bCs/>
          <w:lang w:val="en-CA"/>
        </w:rPr>
      </w:pPr>
      <w:r w:rsidRPr="0075238B">
        <w:rPr>
          <w:bCs/>
          <w:lang w:val="en-CA"/>
        </w:rPr>
        <w:t>Proposed research projects must be structured around broad intersectoral research themes that encourage scientific complementarity and help address key societal challenges championed by Société Inclusive, including:</w:t>
      </w:r>
    </w:p>
    <w:p w:rsidR="00BD3862" w:rsidP="00BD3862" w:rsidRDefault="0075238B" w14:paraId="42675EFA" w14:textId="77777777">
      <w:pPr>
        <w:pStyle w:val="Paragraphedeliste"/>
        <w:numPr>
          <w:ilvl w:val="0"/>
          <w:numId w:val="17"/>
        </w:numPr>
        <w:rPr>
          <w:lang w:val="en-CA"/>
        </w:rPr>
      </w:pPr>
      <w:r w:rsidRPr="0075238B">
        <w:rPr>
          <w:lang w:val="en-CA"/>
        </w:rPr>
        <w:t>- Physical environment and personal mobility</w:t>
      </w:r>
    </w:p>
    <w:p w:rsidR="00BD3862" w:rsidP="00BD3862" w:rsidRDefault="0075238B" w14:paraId="13CC5F84" w14:textId="77777777">
      <w:pPr>
        <w:pStyle w:val="Paragraphedeliste"/>
        <w:numPr>
          <w:ilvl w:val="0"/>
          <w:numId w:val="17"/>
        </w:numPr>
        <w:rPr>
          <w:lang w:val="en-CA"/>
        </w:rPr>
      </w:pPr>
      <w:r w:rsidRPr="0075238B">
        <w:rPr>
          <w:lang w:val="en-CA"/>
        </w:rPr>
        <w:t>- Social environment</w:t>
      </w:r>
    </w:p>
    <w:p w:rsidR="00BD3862" w:rsidP="00BD3862" w:rsidRDefault="0075238B" w14:paraId="329868F7" w14:textId="77777777">
      <w:pPr>
        <w:pStyle w:val="Paragraphedeliste"/>
        <w:numPr>
          <w:ilvl w:val="0"/>
          <w:numId w:val="17"/>
        </w:numPr>
        <w:rPr>
          <w:lang w:val="en-CA"/>
        </w:rPr>
      </w:pPr>
      <w:r w:rsidRPr="0075238B">
        <w:rPr>
          <w:lang w:val="en-CA"/>
        </w:rPr>
        <w:t>- Health and rehabilitation-adaptation</w:t>
      </w:r>
    </w:p>
    <w:p w:rsidR="00BD3862" w:rsidP="00BD3862" w:rsidRDefault="0075238B" w14:paraId="1488DA0D" w14:textId="77777777">
      <w:pPr>
        <w:pStyle w:val="Paragraphedeliste"/>
        <w:numPr>
          <w:ilvl w:val="0"/>
          <w:numId w:val="17"/>
        </w:numPr>
        <w:rPr>
          <w:lang w:val="en-CA"/>
        </w:rPr>
      </w:pPr>
      <w:r w:rsidRPr="0075238B">
        <w:rPr>
          <w:lang w:val="en-CA"/>
        </w:rPr>
        <w:t>- Attitudes, prejudice, and discrimination</w:t>
      </w:r>
    </w:p>
    <w:p w:rsidRPr="00704F28" w:rsidR="00BD3862" w:rsidP="00BD3862" w:rsidRDefault="0075238B" w14:paraId="6B29F899" w14:textId="714AF109">
      <w:pPr>
        <w:rPr>
          <w:lang w:val="en-CA"/>
        </w:rPr>
      </w:pPr>
      <w:r w:rsidRPr="0075238B">
        <w:rPr>
          <w:bCs/>
          <w:lang w:val="en-CA"/>
        </w:rPr>
        <w:t xml:space="preserve">For more details, please visit: </w:t>
      </w:r>
      <w:hyperlink w:history="1" r:id="rId20">
        <w:r w:rsidRPr="00BD3862" w:rsidR="00BD3862">
          <w:rPr>
            <w:rStyle w:val="Hyperlien"/>
            <w:bCs/>
            <w:lang w:val="en-CA"/>
          </w:rPr>
          <w:t>https://societeinclusive.ca/en/proj/thematiques/</w:t>
        </w:r>
      </w:hyperlink>
    </w:p>
    <w:p w:rsidR="00BD3862" w:rsidP="00BD3862" w:rsidRDefault="00DA14E8" w14:paraId="5C15A17B" w14:textId="2C7C4D7D">
      <w:pPr>
        <w:pStyle w:val="Titre3"/>
        <w:rPr>
          <w:lang w:val="en-CA"/>
        </w:rPr>
      </w:pPr>
      <w:bookmarkStart w:name="_Toc199842127" w:id="20"/>
      <w:r w:rsidRPr="00704F28">
        <w:rPr>
          <w:lang w:val="en-CA"/>
        </w:rPr>
        <w:t xml:space="preserve">2.2 </w:t>
      </w:r>
      <w:r w:rsidRPr="00704F28" w:rsidR="00704F28">
        <w:rPr>
          <w:lang w:val="en-CA"/>
        </w:rPr>
        <w:t>Project focused on a need identified by at least one community organization</w:t>
      </w:r>
      <w:bookmarkEnd w:id="20"/>
    </w:p>
    <w:p w:rsidRPr="00BD3862" w:rsidR="00BD3862" w:rsidP="00BD3862" w:rsidRDefault="00FB3123" w14:paraId="433A6BBD" w14:textId="78AAFB6A">
      <w:pPr>
        <w:rPr>
          <w:i/>
          <w:iCs/>
          <w:lang w:val="en-CA" w:eastAsia="fr-FR"/>
        </w:rPr>
      </w:pPr>
      <w:r w:rsidRPr="00FB3123">
        <w:rPr>
          <w:lang w:val="en-CA" w:eastAsia="fr-FR"/>
        </w:rPr>
        <w:t xml:space="preserve">Projects must address a REAL need expressed by one or more organizations directly related to the needs of people living with disabilities or the defense of their rights. </w:t>
      </w:r>
      <w:r w:rsidRPr="00BD3862">
        <w:rPr>
          <w:i/>
          <w:iCs/>
          <w:lang w:val="en-CA" w:eastAsia="fr-FR"/>
        </w:rPr>
        <w:t>Therefore, it is essential that the proposed project responds to a need identified by a community organization rather than emerging from theoretical research.</w:t>
      </w:r>
      <w:r w:rsidR="00BD3862">
        <w:rPr>
          <w:i/>
          <w:iCs/>
          <w:lang w:val="en-CA" w:eastAsia="fr-FR"/>
        </w:rPr>
        <w:t xml:space="preserve"> </w:t>
      </w:r>
      <w:r w:rsidRPr="00BD3862">
        <w:rPr>
          <w:i/>
          <w:iCs/>
          <w:lang w:val="en-CA" w:eastAsia="fr-FR"/>
        </w:rPr>
        <w:t>Since this is an eligibility criterion, the project description and the partner organization's letter must clearly demonstrate this alignment.</w:t>
      </w:r>
    </w:p>
    <w:p w:rsidR="00BD3862" w:rsidP="00BD3862" w:rsidRDefault="00FB3123" w14:paraId="053BCE9E" w14:textId="77777777">
      <w:pPr>
        <w:rPr>
          <w:lang w:val="en-CA" w:eastAsia="fr-FR"/>
        </w:rPr>
      </w:pPr>
      <w:r w:rsidRPr="00FB3123">
        <w:rPr>
          <w:lang w:val="en-CA" w:eastAsia="fr-FR"/>
        </w:rPr>
        <w:t>The partner organization's commitment letter must also showcase its role in identifying the need, designing, and implementing the project to meet that need. Additionally, it should explain how the project’s results will be integrated into the organization’s activities.</w:t>
      </w:r>
    </w:p>
    <w:p w:rsidRPr="00FB3123" w:rsidR="00FB3123" w:rsidP="00BD3862" w:rsidRDefault="00FB3123" w14:paraId="22953C9D" w14:textId="51C81E36">
      <w:pPr>
        <w:rPr>
          <w:b/>
          <w:lang w:val="en-CA" w:eastAsia="fr-FR"/>
        </w:rPr>
      </w:pPr>
      <w:r w:rsidRPr="00FB3123">
        <w:rPr>
          <w:lang w:val="en-CA" w:eastAsia="fr-FR"/>
        </w:rPr>
        <w:t xml:space="preserve">The main partner organization must be a non-profit organization (NPO) located in Québec, </w:t>
      </w:r>
      <w:proofErr w:type="gramStart"/>
      <w:r w:rsidRPr="00FB3123">
        <w:rPr>
          <w:lang w:val="en-CA" w:eastAsia="fr-FR"/>
        </w:rPr>
        <w:t>whether or not</w:t>
      </w:r>
      <w:proofErr w:type="gramEnd"/>
      <w:r w:rsidRPr="00FB3123">
        <w:rPr>
          <w:lang w:val="en-CA" w:eastAsia="fr-FR"/>
        </w:rPr>
        <w:t xml:space="preserve"> it has a registered charity number.</w:t>
      </w:r>
    </w:p>
    <w:p w:rsidR="00924E8A" w:rsidP="001711A7" w:rsidRDefault="001D6048" w14:paraId="056F9633" w14:textId="02E95686">
      <w:pPr>
        <w:pStyle w:val="Titre3"/>
        <w:rPr>
          <w:lang w:val="en-CA"/>
        </w:rPr>
      </w:pPr>
      <w:bookmarkStart w:name="_Toc199842128" w:id="21"/>
      <w:r w:rsidRPr="001E1A69">
        <w:rPr>
          <w:lang w:val="en-CA"/>
        </w:rPr>
        <w:t xml:space="preserve">2.3 </w:t>
      </w:r>
      <w:r w:rsidRPr="001E1A69" w:rsidR="001E1A69">
        <w:rPr>
          <w:lang w:val="en-CA"/>
        </w:rPr>
        <w:t>Responding to the needs of people living with disabilities</w:t>
      </w:r>
      <w:bookmarkEnd w:id="21"/>
    </w:p>
    <w:p w:rsidRPr="00572940" w:rsidR="00572940" w:rsidP="00572940" w:rsidRDefault="00572940" w14:paraId="6E351F74" w14:textId="77777777">
      <w:pPr>
        <w:rPr>
          <w:lang w:val="en-CA"/>
        </w:rPr>
      </w:pPr>
      <w:r w:rsidRPr="00572940">
        <w:rPr>
          <w:lang w:val="en-CA"/>
        </w:rPr>
        <w:t>From this perspective, our actions aim to tangibly and inclusively address the needs of people living with disabilities, focusing on the following objectives:</w:t>
      </w:r>
    </w:p>
    <w:p w:rsidR="00414CA5" w:rsidP="006F1D15" w:rsidRDefault="00414CA5" w14:paraId="45E28A90" w14:textId="39628067">
      <w:pPr>
        <w:pStyle w:val="Paragraphedeliste"/>
        <w:numPr>
          <w:ilvl w:val="0"/>
          <w:numId w:val="8"/>
        </w:numPr>
        <w:rPr>
          <w:lang w:val="en-CA"/>
        </w:rPr>
      </w:pPr>
      <w:r w:rsidRPr="00414CA5">
        <w:rPr>
          <w:lang w:val="en-CA"/>
        </w:rPr>
        <w:t xml:space="preserve">Produce concrete changes in various aspects of the lives of people with disabilities. </w:t>
      </w:r>
    </w:p>
    <w:p w:rsidR="00414CA5" w:rsidP="006F1D15" w:rsidRDefault="00414CA5" w14:paraId="1EEA7E79" w14:textId="62A31248">
      <w:pPr>
        <w:pStyle w:val="Paragraphedeliste"/>
        <w:numPr>
          <w:ilvl w:val="0"/>
          <w:numId w:val="8"/>
        </w:numPr>
        <w:rPr>
          <w:lang w:val="en-CA"/>
        </w:rPr>
      </w:pPr>
      <w:r w:rsidRPr="00414CA5">
        <w:rPr>
          <w:lang w:val="en-CA"/>
        </w:rPr>
        <w:t xml:space="preserve">Accompany the transformation of associated ecosystems (caregivers, community organizations, public agencies).  </w:t>
      </w:r>
    </w:p>
    <w:p w:rsidRPr="00414CA5" w:rsidR="00414CA5" w:rsidP="006F1D15" w:rsidRDefault="00414CA5" w14:paraId="0BC40041" w14:textId="50F899DB">
      <w:pPr>
        <w:pStyle w:val="Paragraphedeliste"/>
        <w:numPr>
          <w:ilvl w:val="0"/>
          <w:numId w:val="8"/>
        </w:numPr>
        <w:rPr>
          <w:lang w:val="en-CA"/>
        </w:rPr>
      </w:pPr>
      <w:r w:rsidRPr="00414CA5">
        <w:rPr>
          <w:lang w:val="en-CA"/>
        </w:rPr>
        <w:t>Implement solutions to reduce the environmental and social obstacles faced by people with disabilities in carrying out their lifestyle routines.</w:t>
      </w:r>
    </w:p>
    <w:p w:rsidRPr="00CF1BF5" w:rsidR="00786537" w:rsidP="00BD3862" w:rsidRDefault="00786537" w14:paraId="005656C3" w14:textId="77777777">
      <w:pPr>
        <w:pStyle w:val="Titre3"/>
        <w:rPr>
          <w:i/>
          <w:iCs/>
          <w:lang w:val="en-CA"/>
        </w:rPr>
      </w:pPr>
      <w:bookmarkStart w:name="_Toc199842129" w:id="22"/>
      <w:r w:rsidRPr="00CF1BF5">
        <w:rPr>
          <w:lang w:val="en-CA"/>
        </w:rPr>
        <w:t>2.4 Team Composition</w:t>
      </w:r>
      <w:bookmarkEnd w:id="22"/>
    </w:p>
    <w:p w:rsidRPr="00D96E0D" w:rsidR="394FA962" w:rsidP="00D96E0D" w:rsidRDefault="001D6048" w14:paraId="735F4A7D" w14:textId="7505F35E">
      <w:pPr>
        <w:pStyle w:val="Titre4"/>
        <w:rPr>
          <w:rFonts w:eastAsia="Times New Roman" w:cs="Times New Roman"/>
          <w:b w:val="0"/>
          <w:i w:val="0"/>
          <w:iCs w:val="0"/>
          <w:color w:val="auto"/>
          <w:lang w:val="en-CA"/>
        </w:rPr>
      </w:pPr>
      <w:proofErr w:type="gramStart"/>
      <w:r w:rsidRPr="00D96E0D">
        <w:rPr>
          <w:lang w:val="en-CA"/>
        </w:rPr>
        <w:t>2.</w:t>
      </w:r>
      <w:r w:rsidRPr="00D96E0D" w:rsidR="00AE1368">
        <w:rPr>
          <w:lang w:val="en-CA"/>
        </w:rPr>
        <w:t>4.1</w:t>
      </w:r>
      <w:r w:rsidRPr="00D96E0D" w:rsidR="740A57F1">
        <w:rPr>
          <w:lang w:val="en-CA"/>
        </w:rPr>
        <w:t xml:space="preserve"> </w:t>
      </w:r>
      <w:r w:rsidRPr="003B081D" w:rsidR="003B081D">
        <w:rPr>
          <w:lang w:val="en-CA"/>
        </w:rPr>
        <w:t xml:space="preserve"> Researchers</w:t>
      </w:r>
      <w:proofErr w:type="gramEnd"/>
      <w:r w:rsidRPr="003B081D" w:rsidR="003B081D">
        <w:rPr>
          <w:lang w:val="en-CA"/>
        </w:rPr>
        <w:t>.</w:t>
      </w:r>
    </w:p>
    <w:p w:rsidRPr="00CF1BF5" w:rsidR="00CF1BF5" w:rsidP="00CF1BF5" w:rsidRDefault="00CF1BF5" w14:paraId="33BA047B" w14:textId="77777777">
      <w:pPr>
        <w:rPr>
          <w:lang w:val="en-CA" w:eastAsia="fr-FR"/>
        </w:rPr>
      </w:pPr>
      <w:r w:rsidRPr="00CF1BF5">
        <w:rPr>
          <w:lang w:val="en-CA" w:eastAsia="fr-FR"/>
        </w:rPr>
        <w:t>The research team submitting a project proposal must include two principal researchers.</w:t>
      </w:r>
    </w:p>
    <w:p w:rsidRPr="00632D2D" w:rsidR="00632D2D" w:rsidP="00632D2D" w:rsidRDefault="00632D2D" w14:paraId="28ACCA0B" w14:textId="77777777">
      <w:pPr>
        <w:rPr>
          <w:lang w:val="en-CA" w:eastAsia="fr-FR"/>
        </w:rPr>
      </w:pPr>
      <w:r w:rsidRPr="00632D2D">
        <w:rPr>
          <w:lang w:val="en-CA" w:eastAsia="fr-FR"/>
        </w:rPr>
        <w:t xml:space="preserve">At least one of the principal researchers must hold university researcher status, clinician-researcher status, or college researcher status as defined by the Fonds de Recherche du Québec (Status 1 to 3). Institution-based researchers are also eligible (Status 4). Eligibility criteria can be found in the following document: </w:t>
      </w:r>
    </w:p>
    <w:p w:rsidR="394FA962" w:rsidP="003B081D" w:rsidRDefault="00BD3862" w14:paraId="4C2E971D" w14:textId="33120C87">
      <w:pPr>
        <w:rPr>
          <w:lang w:val="en-CA"/>
        </w:rPr>
      </w:pPr>
      <w:hyperlink w:history="1" r:id="rId21">
        <w:r w:rsidRPr="003271EF">
          <w:rPr>
            <w:rStyle w:val="Hyperlien"/>
            <w:lang w:val="en-CA"/>
          </w:rPr>
          <w:t>https://frq.gouv.qc.ca/en/common-general-rules/</w:t>
        </w:r>
      </w:hyperlink>
    </w:p>
    <w:p w:rsidRPr="008E46FA" w:rsidR="008E46FA" w:rsidP="008E46FA" w:rsidRDefault="008E46FA" w14:paraId="05222EA2" w14:textId="097C6CCB">
      <w:pPr>
        <w:rPr>
          <w:lang w:val="en-CA" w:eastAsia="fr-FR"/>
        </w:rPr>
      </w:pPr>
      <w:r w:rsidRPr="008E46FA">
        <w:rPr>
          <w:lang w:val="en-CA" w:eastAsia="fr-FR"/>
        </w:rPr>
        <w:t xml:space="preserve">At least one of the co-principal investigators must be affiliated with one of </w:t>
      </w:r>
      <w:r w:rsidR="00CD7DD4">
        <w:rPr>
          <w:lang w:val="en-CA" w:eastAsia="fr-FR"/>
        </w:rPr>
        <w:t>our</w:t>
      </w:r>
      <w:r w:rsidRPr="008E46FA" w:rsidR="00CD7DD4">
        <w:rPr>
          <w:lang w:val="en-CA" w:eastAsia="fr-FR"/>
        </w:rPr>
        <w:t xml:space="preserve"> </w:t>
      </w:r>
      <w:r w:rsidRPr="008E46FA">
        <w:rPr>
          <w:lang w:val="en-CA" w:eastAsia="fr-FR"/>
        </w:rPr>
        <w:t>partner research centers, networks or groups:</w:t>
      </w:r>
    </w:p>
    <w:p w:rsidRPr="008E46FA" w:rsidR="394FA962" w:rsidP="4ACC23CB" w:rsidRDefault="394FA962" w14:paraId="39180570" w14:textId="0B63A624">
      <w:pPr>
        <w:pStyle w:val="Paragraphedeliste"/>
        <w:rPr>
          <w:lang w:val="fr-CA" w:eastAsia="fr-FR"/>
        </w:rPr>
      </w:pPr>
      <w:hyperlink r:id="rId22">
        <w:r w:rsidRPr="008E46FA">
          <w:rPr>
            <w:rStyle w:val="Hyperlien"/>
            <w:lang w:val="fr-CA"/>
          </w:rPr>
          <w:t>Centre de recherche interdisciplinaire en réadaptation du Montréal métropolitain</w:t>
        </w:r>
      </w:hyperlink>
      <w:r w:rsidRPr="008E46FA">
        <w:rPr>
          <w:lang w:val="fr-CA"/>
        </w:rPr>
        <w:t xml:space="preserve"> (</w:t>
      </w:r>
      <w:r w:rsidRPr="008E46FA">
        <w:rPr>
          <w:lang w:val="fr-CA" w:eastAsia="fr-FR"/>
        </w:rPr>
        <w:t xml:space="preserve">CRIR) </w:t>
      </w:r>
    </w:p>
    <w:p w:rsidR="394FA962" w:rsidP="4ACC23CB" w:rsidRDefault="394FA962" w14:paraId="0469C15D" w14:textId="3A5A7E69">
      <w:pPr>
        <w:pStyle w:val="Paragraphedeliste"/>
        <w:rPr>
          <w:lang w:eastAsia="fr-FR"/>
        </w:rPr>
      </w:pPr>
      <w:hyperlink r:id="rId23">
        <w:r w:rsidRPr="4ACC23CB">
          <w:rPr>
            <w:rStyle w:val="Hyperlien"/>
          </w:rPr>
          <w:t>Centre interdisciplinaire de recherche en réadaptation et intégration sociale</w:t>
        </w:r>
      </w:hyperlink>
      <w:r>
        <w:t xml:space="preserve"> (</w:t>
      </w:r>
      <w:r w:rsidRPr="4ACC23CB">
        <w:rPr>
          <w:lang w:eastAsia="fr-FR"/>
        </w:rPr>
        <w:t xml:space="preserve">Cirris) </w:t>
      </w:r>
    </w:p>
    <w:p w:rsidR="394FA962" w:rsidP="4ACC23CB" w:rsidRDefault="394FA962" w14:paraId="4BCA312A" w14:textId="456FE12A">
      <w:pPr>
        <w:pStyle w:val="Paragraphedeliste"/>
        <w:rPr>
          <w:lang w:eastAsia="fr-FR"/>
        </w:rPr>
      </w:pPr>
      <w:hyperlink r:id="rId24">
        <w:r w:rsidRPr="4ACC23CB">
          <w:rPr>
            <w:rStyle w:val="Hyperlien"/>
          </w:rPr>
          <w:t>Réseau pour transformer les soins en autisme</w:t>
        </w:r>
      </w:hyperlink>
      <w:r w:rsidRPr="4ACC23CB">
        <w:rPr>
          <w:lang w:eastAsia="fr-FR"/>
        </w:rPr>
        <w:t xml:space="preserve"> (RTSA)</w:t>
      </w:r>
    </w:p>
    <w:p w:rsidR="394FA962" w:rsidP="4ACC23CB" w:rsidRDefault="394FA962" w14:paraId="702669F6" w14:textId="24123590">
      <w:pPr>
        <w:pStyle w:val="Paragraphedeliste"/>
        <w:rPr>
          <w:lang w:eastAsia="fr-FR"/>
        </w:rPr>
      </w:pPr>
      <w:hyperlink r:id="rId25">
        <w:r w:rsidRPr="4ACC23CB">
          <w:rPr>
            <w:rStyle w:val="Hyperlien"/>
          </w:rPr>
          <w:t>Réseau québécois de recherche sur le vieillissement</w:t>
        </w:r>
      </w:hyperlink>
      <w:r>
        <w:t xml:space="preserve"> (</w:t>
      </w:r>
      <w:r w:rsidRPr="4ACC23CB">
        <w:rPr>
          <w:lang w:eastAsia="fr-FR"/>
        </w:rPr>
        <w:t>RQRV)</w:t>
      </w:r>
    </w:p>
    <w:p w:rsidR="394FA962" w:rsidP="4ACC23CB" w:rsidRDefault="394FA962" w14:paraId="7E77935D" w14:textId="1171B0B4">
      <w:pPr>
        <w:pStyle w:val="Paragraphedeliste"/>
        <w:rPr>
          <w:lang w:eastAsia="fr-FR"/>
        </w:rPr>
      </w:pPr>
      <w:hyperlink r:id="rId26">
        <w:r w:rsidRPr="4ACC23CB">
          <w:rPr>
            <w:rStyle w:val="Hyperlien"/>
          </w:rPr>
          <w:t>Réseau en recherche en santé de la vision</w:t>
        </w:r>
      </w:hyperlink>
      <w:r>
        <w:t xml:space="preserve"> (</w:t>
      </w:r>
      <w:r w:rsidRPr="4ACC23CB">
        <w:rPr>
          <w:lang w:eastAsia="fr-FR"/>
        </w:rPr>
        <w:t>RRSV)</w:t>
      </w:r>
    </w:p>
    <w:p w:rsidR="394FA962" w:rsidP="4ACC23CB" w:rsidRDefault="394FA962" w14:paraId="00D63E7D" w14:textId="07D3AC3D">
      <w:pPr>
        <w:pStyle w:val="Paragraphedeliste"/>
        <w:rPr>
          <w:lang w:eastAsia="fr-FR"/>
        </w:rPr>
      </w:pPr>
      <w:hyperlink r:id="rId27">
        <w:proofErr w:type="spellStart"/>
        <w:r w:rsidRPr="4ACC23CB">
          <w:rPr>
            <w:rStyle w:val="Hyperlien"/>
          </w:rPr>
          <w:t>CommunAutés</w:t>
        </w:r>
        <w:proofErr w:type="spellEnd"/>
        <w:r w:rsidRPr="4ACC23CB">
          <w:rPr>
            <w:rStyle w:val="Hyperlien"/>
          </w:rPr>
          <w:t xml:space="preserve"> Rurales et Éloignées en Santé</w:t>
        </w:r>
      </w:hyperlink>
      <w:r>
        <w:t xml:space="preserve"> (</w:t>
      </w:r>
      <w:r w:rsidRPr="4ACC23CB">
        <w:rPr>
          <w:lang w:eastAsia="fr-FR"/>
        </w:rPr>
        <w:t>CARES)</w:t>
      </w:r>
    </w:p>
    <w:p w:rsidR="394FA962" w:rsidP="4ACC23CB" w:rsidRDefault="394FA962" w14:paraId="5A9BF3DA" w14:textId="589B1917">
      <w:pPr>
        <w:pStyle w:val="Paragraphedeliste"/>
        <w:rPr>
          <w:lang w:eastAsia="fr-FR"/>
        </w:rPr>
      </w:pPr>
      <w:hyperlink r:id="rId28">
        <w:r w:rsidRPr="4ACC23CB">
          <w:rPr>
            <w:rStyle w:val="Hyperlien"/>
          </w:rPr>
          <w:t>Regroupement stratégique en Ingénierie de technologies interactives en réadaptation</w:t>
        </w:r>
      </w:hyperlink>
      <w:r>
        <w:t xml:space="preserve"> (</w:t>
      </w:r>
      <w:r w:rsidRPr="4ACC23CB">
        <w:rPr>
          <w:lang w:eastAsia="fr-FR"/>
        </w:rPr>
        <w:t>INTER)</w:t>
      </w:r>
    </w:p>
    <w:p w:rsidRPr="00D15635" w:rsidR="00D15635" w:rsidP="00BD3862" w:rsidRDefault="00D15635" w14:paraId="74529245" w14:textId="46382C3F">
      <w:pPr>
        <w:rPr>
          <w:lang w:val="en-CA" w:eastAsia="fr-CA"/>
        </w:rPr>
      </w:pPr>
      <w:r w:rsidRPr="00D15635">
        <w:rPr>
          <w:lang w:val="en-CA" w:eastAsia="fr-CA"/>
        </w:rPr>
        <w:t>A principal researcher may submit only one application per competition.</w:t>
      </w:r>
    </w:p>
    <w:p w:rsidRPr="00D15635" w:rsidR="00D15635" w:rsidP="00BD3862" w:rsidRDefault="00D15635" w14:paraId="1EC26012" w14:textId="77777777">
      <w:pPr>
        <w:rPr>
          <w:lang w:val="en-CA" w:eastAsia="fr-CA"/>
        </w:rPr>
      </w:pPr>
      <w:r w:rsidRPr="00D15635">
        <w:rPr>
          <w:lang w:val="en-CA" w:eastAsia="fr-CA"/>
        </w:rPr>
        <w:t>Postdoctoral fellows cannot act as principal researchers but may serve as co-researchers within the research team.</w:t>
      </w:r>
    </w:p>
    <w:p w:rsidRPr="00D15635" w:rsidR="00D15635" w:rsidP="00BD3862" w:rsidRDefault="00D15635" w14:paraId="21EC67E2" w14:textId="1ECF1901">
      <w:pPr>
        <w:rPr>
          <w:lang w:val="en-CA" w:eastAsia="fr-CA"/>
        </w:rPr>
      </w:pPr>
      <w:r w:rsidRPr="00D15635">
        <w:rPr>
          <w:lang w:val="en-CA" w:eastAsia="fr-CA"/>
        </w:rPr>
        <w:t xml:space="preserve">It is also possible for a team to include a researcher from outside Québec, but they will not be </w:t>
      </w:r>
      <w:proofErr w:type="spellStart"/>
      <w:r w:rsidRPr="00D15635">
        <w:rPr>
          <w:lang w:val="en-CA" w:eastAsia="fr-CA"/>
        </w:rPr>
        <w:t>eligibl</w:t>
      </w:r>
      <w:proofErr w:type="spellEnd"/>
      <w:r w:rsidRPr="00D15635">
        <w:rPr>
          <w:lang w:val="en-CA" w:eastAsia="fr-CA"/>
        </w:rPr>
        <w:t xml:space="preserve"> for funding.</w:t>
      </w:r>
    </w:p>
    <w:p w:rsidR="005425B7" w:rsidP="00560737" w:rsidRDefault="005425B7" w14:paraId="3B40F160" w14:textId="7CBCDC0B">
      <w:pPr>
        <w:rPr>
          <w:rFonts w:eastAsiaTheme="majorEastAsia" w:cstheme="majorBidi"/>
          <w:b/>
          <w:i/>
          <w:iCs/>
          <w:color w:val="70AD47" w:themeColor="accent6"/>
          <w:lang w:val="en-CA" w:eastAsia="fr-FR"/>
        </w:rPr>
      </w:pPr>
      <w:r>
        <w:rPr>
          <w:lang w:val="en-CA" w:eastAsia="fr-FR"/>
        </w:rPr>
        <w:br w:type="page"/>
      </w:r>
    </w:p>
    <w:p w:rsidRPr="00435F5A" w:rsidR="04167E9D" w:rsidP="0013034F" w:rsidRDefault="21E2A365" w14:paraId="34F0FFBD" w14:textId="009D7EE2">
      <w:pPr>
        <w:pStyle w:val="Titre4"/>
        <w:rPr>
          <w:lang w:val="en-CA" w:eastAsia="fr-FR"/>
        </w:rPr>
      </w:pPr>
      <w:r w:rsidRPr="00435F5A">
        <w:rPr>
          <w:lang w:val="en-CA" w:eastAsia="fr-FR"/>
        </w:rPr>
        <w:t>2</w:t>
      </w:r>
      <w:r w:rsidRPr="00435F5A" w:rsidR="003F6119">
        <w:rPr>
          <w:lang w:val="en-CA" w:eastAsia="fr-FR"/>
        </w:rPr>
        <w:t>.</w:t>
      </w:r>
      <w:r w:rsidRPr="00435F5A" w:rsidR="00AE1368">
        <w:rPr>
          <w:lang w:val="en-CA" w:eastAsia="fr-FR"/>
        </w:rPr>
        <w:t>4.2</w:t>
      </w:r>
      <w:r w:rsidRPr="00435F5A">
        <w:rPr>
          <w:lang w:val="en-CA" w:eastAsia="fr-FR"/>
        </w:rPr>
        <w:t xml:space="preserve"> </w:t>
      </w:r>
      <w:r w:rsidRPr="00A33ED8" w:rsidR="00EC5B49">
        <w:rPr>
          <w:lang w:val="en-CA" w:eastAsia="fr-FR"/>
        </w:rPr>
        <w:t>Eligibility of the Principal Partner</w:t>
      </w:r>
    </w:p>
    <w:p w:rsidRPr="00A33ED8" w:rsidR="00A33ED8" w:rsidP="00A33ED8" w:rsidRDefault="00A33ED8" w14:paraId="2758250A" w14:textId="77777777">
      <w:pPr>
        <w:pStyle w:val="Titre4"/>
        <w:rPr>
          <w:rFonts w:eastAsia="Times New Roman" w:cs="Times New Roman"/>
          <w:b w:val="0"/>
          <w:i w:val="0"/>
          <w:iCs w:val="0"/>
          <w:color w:val="auto"/>
          <w:lang w:val="en-CA" w:eastAsia="fr-FR"/>
        </w:rPr>
      </w:pPr>
      <w:r w:rsidRPr="00A33ED8">
        <w:rPr>
          <w:rFonts w:eastAsia="Times New Roman" w:cs="Times New Roman"/>
          <w:b w:val="0"/>
          <w:i w:val="0"/>
          <w:iCs w:val="0"/>
          <w:color w:val="auto"/>
          <w:lang w:val="en-CA" w:eastAsia="fr-FR"/>
        </w:rPr>
        <w:t>To be eligible as a principal partner, the organization must:</w:t>
      </w:r>
    </w:p>
    <w:p w:rsidRPr="00BD3862" w:rsidR="00BD3862" w:rsidP="00BD3862" w:rsidRDefault="00BD3862" w14:paraId="3C514C59" w14:textId="0BB2337B">
      <w:pPr>
        <w:pStyle w:val="Paragraphedeliste"/>
        <w:rPr>
          <w:lang w:val="en-CA" w:eastAsia="fr-FR"/>
        </w:rPr>
      </w:pPr>
      <w:r w:rsidRPr="00BD3862">
        <w:rPr>
          <w:lang w:val="en-CA" w:eastAsia="fr-FR"/>
        </w:rPr>
        <w:t xml:space="preserve">Be a non-profit organization (NPO) located in Quebec, with or without a charitable registration </w:t>
      </w:r>
      <w:proofErr w:type="gramStart"/>
      <w:r w:rsidRPr="00BD3862">
        <w:rPr>
          <w:lang w:val="en-CA" w:eastAsia="fr-FR"/>
        </w:rPr>
        <w:t>number;</w:t>
      </w:r>
      <w:proofErr w:type="gramEnd"/>
    </w:p>
    <w:p w:rsidRPr="00BD3862" w:rsidR="00BD3862" w:rsidP="00BD3862" w:rsidRDefault="00BD3862" w14:paraId="15EAD936" w14:textId="5DC9150B">
      <w:pPr>
        <w:pStyle w:val="Paragraphedeliste"/>
        <w:rPr>
          <w:lang w:val="en-CA" w:eastAsia="fr-FR"/>
        </w:rPr>
      </w:pPr>
      <w:r w:rsidRPr="00BD3862">
        <w:rPr>
          <w:lang w:val="en-CA" w:eastAsia="fr-FR"/>
        </w:rPr>
        <w:t xml:space="preserve">Offer direct services to people living with disabilities, or work to defend their </w:t>
      </w:r>
      <w:proofErr w:type="gramStart"/>
      <w:r w:rsidRPr="00BD3862">
        <w:rPr>
          <w:lang w:val="en-CA" w:eastAsia="fr-FR"/>
        </w:rPr>
        <w:t>rights;</w:t>
      </w:r>
      <w:proofErr w:type="gramEnd"/>
    </w:p>
    <w:p w:rsidRPr="00BD3862" w:rsidR="00BD3862" w:rsidP="00BD3862" w:rsidRDefault="00BD3862" w14:paraId="6D9BAF27" w14:textId="598AD974">
      <w:pPr>
        <w:pStyle w:val="Paragraphedeliste"/>
        <w:rPr>
          <w:lang w:val="en-CA" w:eastAsia="fr-FR"/>
        </w:rPr>
      </w:pPr>
      <w:r w:rsidRPr="00BD3862">
        <w:rPr>
          <w:lang w:val="en-CA" w:eastAsia="fr-FR"/>
        </w:rPr>
        <w:t>Participate in only one application as lead partner per contest.</w:t>
      </w:r>
    </w:p>
    <w:p w:rsidRPr="00BD3862" w:rsidR="00BD3862" w:rsidP="00BD3862" w:rsidRDefault="00BD3862" w14:paraId="089B5066" w14:textId="2D482F65">
      <w:pPr>
        <w:pStyle w:val="Paragraphedeliste"/>
        <w:rPr>
          <w:lang w:val="en-CA" w:eastAsia="fr-FR"/>
        </w:rPr>
      </w:pPr>
      <w:r w:rsidRPr="00BD3862">
        <w:rPr>
          <w:lang w:val="en-CA" w:eastAsia="fr-FR"/>
        </w:rPr>
        <w:t xml:space="preserve">Private companies and public, </w:t>
      </w:r>
      <w:proofErr w:type="spellStart"/>
      <w:r w:rsidRPr="00BD3862">
        <w:rPr>
          <w:lang w:val="en-CA" w:eastAsia="fr-FR"/>
        </w:rPr>
        <w:t>parapublic</w:t>
      </w:r>
      <w:proofErr w:type="spellEnd"/>
      <w:r w:rsidRPr="00BD3862">
        <w:rPr>
          <w:lang w:val="en-CA" w:eastAsia="fr-FR"/>
        </w:rPr>
        <w:t xml:space="preserve"> or government bodies (e.g. CIUSSS, municipalities) are not eligible as principal partners, but may contribute as secondary partners.</w:t>
      </w:r>
    </w:p>
    <w:p w:rsidRPr="00BD3862" w:rsidR="00BD3862" w:rsidP="00BD3862" w:rsidRDefault="00BD3862" w14:paraId="49681BD1" w14:textId="0292A2EC">
      <w:pPr>
        <w:pStyle w:val="Paragraphedeliste"/>
        <w:rPr>
          <w:lang w:val="en-CA" w:eastAsia="fr-FR"/>
        </w:rPr>
      </w:pPr>
      <w:r w:rsidRPr="00BD3862">
        <w:rPr>
          <w:lang w:val="en-CA" w:eastAsia="fr-FR"/>
        </w:rPr>
        <w:t>Associations of organizations and not-for-profit social economy enterprises are also eligible as principal partners.</w:t>
      </w:r>
    </w:p>
    <w:p w:rsidRPr="00A33ED8" w:rsidR="00A33ED8" w:rsidP="00A33ED8" w:rsidRDefault="00A33ED8" w14:paraId="6B3208A3" w14:textId="77777777">
      <w:pPr>
        <w:pStyle w:val="Titre4"/>
        <w:rPr>
          <w:rFonts w:eastAsia="Times New Roman" w:cs="Times New Roman"/>
          <w:b w:val="0"/>
          <w:i w:val="0"/>
          <w:iCs w:val="0"/>
          <w:color w:val="auto"/>
          <w:lang w:val="en-CA" w:eastAsia="fr-FR"/>
        </w:rPr>
      </w:pPr>
      <w:r w:rsidRPr="00A33ED8">
        <w:rPr>
          <w:rFonts w:eastAsia="Times New Roman" w:cs="Times New Roman"/>
          <w:b w:val="0"/>
          <w:i w:val="0"/>
          <w:iCs w:val="0"/>
          <w:color w:val="auto"/>
          <w:lang w:val="en-CA" w:eastAsia="fr-FR"/>
        </w:rPr>
        <w:t>Associations of organizations and non-profit social economy enterprises are also eligible as principal partners.</w:t>
      </w:r>
    </w:p>
    <w:p w:rsidR="00A33ED8" w:rsidP="00A33ED8" w:rsidRDefault="00A33ED8" w14:paraId="4F13DE3A" w14:textId="77777777">
      <w:pPr>
        <w:pStyle w:val="Titre4"/>
        <w:rPr>
          <w:rFonts w:eastAsia="Times New Roman" w:cs="Times New Roman"/>
          <w:b w:val="0"/>
          <w:i w:val="0"/>
          <w:iCs w:val="0"/>
          <w:color w:val="auto"/>
          <w:lang w:val="en-CA" w:eastAsia="fr-FR"/>
        </w:rPr>
      </w:pPr>
      <w:r w:rsidRPr="00A33ED8">
        <w:rPr>
          <w:rFonts w:eastAsia="Times New Roman" w:cs="Times New Roman"/>
          <w:b w:val="0"/>
          <w:i w:val="0"/>
          <w:iCs w:val="0"/>
          <w:color w:val="auto"/>
          <w:lang w:val="en-CA" w:eastAsia="fr-FR"/>
        </w:rPr>
        <w:t>A collaborative approach is required and must be clearly demonstrated in the application. While the involvement of multiple partners is encouraged, only one organization must be designated as the principal partner.</w:t>
      </w:r>
    </w:p>
    <w:p w:rsidRPr="003B2CE8" w:rsidR="5D00D1D9" w:rsidP="00A33ED8" w:rsidRDefault="004C2FF9" w14:paraId="177EBD02" w14:textId="5746B829">
      <w:pPr>
        <w:pStyle w:val="Titre4"/>
        <w:rPr>
          <w:lang w:val="en-CA"/>
        </w:rPr>
      </w:pPr>
      <w:r w:rsidRPr="003B2CE8">
        <w:rPr>
          <w:lang w:val="en-CA"/>
        </w:rPr>
        <w:t>2.</w:t>
      </w:r>
      <w:r w:rsidRPr="003B2CE8" w:rsidR="00CA61B1">
        <w:rPr>
          <w:lang w:val="en-CA"/>
        </w:rPr>
        <w:t>4.3</w:t>
      </w:r>
      <w:r w:rsidRPr="003B2CE8">
        <w:rPr>
          <w:lang w:val="en-CA"/>
        </w:rPr>
        <w:t xml:space="preserve"> </w:t>
      </w:r>
      <w:r w:rsidRPr="003B2CE8" w:rsidR="003B2CE8">
        <w:rPr>
          <w:lang w:val="en-CA"/>
        </w:rPr>
        <w:t>Include a person with experiential knowledge in the research team</w:t>
      </w:r>
    </w:p>
    <w:p w:rsidR="003B2CE8" w:rsidP="005425B7" w:rsidRDefault="003B2CE8" w14:paraId="1CC2DF8F" w14:textId="77777777">
      <w:pPr>
        <w:rPr>
          <w:b/>
          <w:bCs/>
          <w:lang w:val="en-CA" w:eastAsia="fr-FR"/>
        </w:rPr>
      </w:pPr>
      <w:r w:rsidRPr="003B2CE8">
        <w:rPr>
          <w:lang w:val="en-CA" w:eastAsia="fr-FR"/>
        </w:rPr>
        <w:t>In addition to researchers and partners, the team must include at least one person with experiential knowledge, i.e. a person with one or more disabilities. We encourage teams to compensate this person appropriately for his or her participation in the research project.</w:t>
      </w:r>
    </w:p>
    <w:p w:rsidRPr="00595157" w:rsidR="00480A85" w:rsidP="00480A85" w:rsidRDefault="00480A85" w14:paraId="36154977" w14:textId="4E15EE19">
      <w:pPr>
        <w:pStyle w:val="Titre2"/>
        <w:rPr>
          <w:lang w:val="en-CA"/>
        </w:rPr>
      </w:pPr>
      <w:bookmarkStart w:name="_Toc199842130" w:id="23"/>
      <w:r w:rsidRPr="003B2CE8">
        <w:rPr>
          <w:lang w:val="en-CA"/>
        </w:rPr>
        <w:t xml:space="preserve">3. </w:t>
      </w:r>
      <w:r w:rsidRPr="009D65EF" w:rsidR="00271D3C">
        <w:rPr>
          <w:lang w:val="en-CA"/>
        </w:rPr>
        <w:t>Evaluation Criteria</w:t>
      </w:r>
      <w:bookmarkEnd w:id="23"/>
    </w:p>
    <w:p w:rsidR="00BD3862" w:rsidP="00BD3862" w:rsidRDefault="009D65EF" w14:paraId="296580D0" w14:textId="77777777">
      <w:pPr>
        <w:rPr>
          <w:lang w:val="en-CA"/>
        </w:rPr>
      </w:pPr>
      <w:r w:rsidRPr="009D65EF">
        <w:rPr>
          <w:lang w:val="en-CA"/>
        </w:rPr>
        <w:t>Projects that are submitted and deemed eligible will be analyzed based on six criteria. Each criterion must be met and demonstrated in the application form, otherwise, the application will not be considered.</w:t>
      </w:r>
    </w:p>
    <w:p w:rsidR="00BD3862" w:rsidP="00BD3862" w:rsidRDefault="005B2BEA" w14:paraId="2072ED15" w14:textId="77777777">
      <w:pPr>
        <w:pStyle w:val="Titre3"/>
        <w:rPr>
          <w:lang w:val="en-CA"/>
        </w:rPr>
      </w:pPr>
      <w:bookmarkStart w:name="_Toc199842131" w:id="24"/>
      <w:r w:rsidRPr="005B2BEA">
        <w:rPr>
          <w:lang w:val="en-CA"/>
        </w:rPr>
        <w:t>3.1 Potential for Real Impact on Social Inclusion</w:t>
      </w:r>
      <w:bookmarkEnd w:id="24"/>
    </w:p>
    <w:p w:rsidR="00BD3862" w:rsidP="00BD3862" w:rsidRDefault="006E21BE" w14:paraId="6DEAB61A" w14:textId="77777777">
      <w:pPr>
        <w:rPr>
          <w:lang w:val="en-CA"/>
        </w:rPr>
      </w:pPr>
      <w:r>
        <w:rPr>
          <w:lang w:val="en-CA"/>
        </w:rPr>
        <w:t>A</w:t>
      </w:r>
      <w:r w:rsidRPr="00221F30" w:rsidR="00221F30">
        <w:rPr>
          <w:lang w:val="en-CA"/>
        </w:rPr>
        <w:t>pplicant teams must show how their project addresses a specific need clearly identified by the lead partner. This demonstration should include an analysis of the partner’s needs and a justification of the strategies chosen to address them.</w:t>
      </w:r>
    </w:p>
    <w:p w:rsidRPr="00221F30" w:rsidR="00221F30" w:rsidP="00BD3862" w:rsidRDefault="00221F30" w14:paraId="179F7E01" w14:textId="44182906">
      <w:pPr>
        <w:rPr>
          <w:b/>
          <w:lang w:val="en-CA"/>
        </w:rPr>
      </w:pPr>
      <w:r w:rsidRPr="00221F30">
        <w:rPr>
          <w:lang w:val="en-CA"/>
        </w:rPr>
        <w:t>The project's impact on the social inclusion of people with disabilities must be clearly detailed, emphasizing the anticipated benefits for these individuals. The impact may be immediate or projected over time.</w:t>
      </w:r>
    </w:p>
    <w:p w:rsidRPr="00221F30" w:rsidR="00221F30" w:rsidP="002E4CA5" w:rsidRDefault="00221F30" w14:paraId="5CB1A276" w14:textId="77777777">
      <w:pPr>
        <w:rPr>
          <w:b/>
          <w:lang w:val="en-CA"/>
        </w:rPr>
      </w:pPr>
      <w:r w:rsidRPr="00221F30">
        <w:rPr>
          <w:lang w:val="en-CA"/>
        </w:rPr>
        <w:t>If the expected impact is not immediate, the team must outline the planned steps and actions to achieve social inclusion, along with a progressive and realistic strategy that includes intermediate objectives.</w:t>
      </w:r>
    </w:p>
    <w:p w:rsidR="00221F30" w:rsidP="002E4CA5" w:rsidRDefault="00221F30" w14:paraId="21513811" w14:textId="77777777">
      <w:pPr>
        <w:rPr>
          <w:b/>
          <w:lang w:val="en-CA"/>
        </w:rPr>
      </w:pPr>
      <w:r w:rsidRPr="00221F30">
        <w:rPr>
          <w:lang w:val="en-CA"/>
        </w:rPr>
        <w:t>Projects demonstrating the ability to assess and adapt their approach based on results obtained during implementation will be positively evaluated.</w:t>
      </w:r>
    </w:p>
    <w:p w:rsidRPr="00F2755F" w:rsidR="00126866" w:rsidP="00221F30" w:rsidRDefault="00480A85" w14:paraId="2320018A" w14:textId="79CF5087">
      <w:pPr>
        <w:pStyle w:val="Titre3"/>
        <w:rPr>
          <w:highlight w:val="yellow"/>
          <w:lang w:val="en-CA"/>
        </w:rPr>
      </w:pPr>
      <w:bookmarkStart w:name="_Toc199842132" w:id="25"/>
      <w:r w:rsidRPr="00F2755F">
        <w:rPr>
          <w:lang w:val="en-CA"/>
        </w:rPr>
        <w:t>3.</w:t>
      </w:r>
      <w:r w:rsidRPr="00F2755F" w:rsidR="004C2FF9">
        <w:rPr>
          <w:lang w:val="en-CA"/>
        </w:rPr>
        <w:t xml:space="preserve">2 </w:t>
      </w:r>
      <w:r w:rsidRPr="00F2755F" w:rsidR="00F2755F">
        <w:rPr>
          <w:lang w:val="en-CA"/>
        </w:rPr>
        <w:t>Involvement and consultation of team members</w:t>
      </w:r>
      <w:bookmarkEnd w:id="25"/>
    </w:p>
    <w:p w:rsidRPr="00A541A7" w:rsidR="00033F01" w:rsidP="00A541A7" w:rsidRDefault="00033F01" w14:paraId="30E29257" w14:textId="7C5CA21E">
      <w:pPr>
        <w:rPr>
          <w:b/>
          <w:lang w:val="en-CA"/>
        </w:rPr>
      </w:pPr>
      <w:r w:rsidRPr="00A541A7">
        <w:rPr>
          <w:lang w:val="en-CA"/>
        </w:rPr>
        <w:t xml:space="preserve">Applicant teams must demonstrate how their project offers concrete and diversified opportunities for active participation at every key stage: from initial conception to the implementation of activities, </w:t>
      </w:r>
      <w:r w:rsidR="002B1C7E">
        <w:rPr>
          <w:lang w:val="en-CA"/>
        </w:rPr>
        <w:t>and</w:t>
      </w:r>
      <w:r w:rsidRPr="00A541A7">
        <w:rPr>
          <w:lang w:val="en-CA"/>
        </w:rPr>
        <w:t xml:space="preserve"> to the appropriation and </w:t>
      </w:r>
      <w:r w:rsidR="002B1C7E">
        <w:rPr>
          <w:lang w:val="en-CA"/>
        </w:rPr>
        <w:t>implementation</w:t>
      </w:r>
      <w:r w:rsidRPr="00A541A7">
        <w:rPr>
          <w:lang w:val="en-CA"/>
        </w:rPr>
        <w:t xml:space="preserve"> of results.</w:t>
      </w:r>
    </w:p>
    <w:p w:rsidRPr="00A541A7" w:rsidR="00033F01" w:rsidP="00A541A7" w:rsidRDefault="00033F01" w14:paraId="7F14E9FF" w14:textId="77777777">
      <w:pPr>
        <w:rPr>
          <w:b/>
          <w:lang w:val="en-CA"/>
        </w:rPr>
      </w:pPr>
      <w:r w:rsidRPr="00A541A7">
        <w:rPr>
          <w:lang w:val="en-CA"/>
        </w:rPr>
        <w:t>It is expected that all team members, including partners, collaborators and relevant stakeholders, will be involved in a way that is meaningful and appropriate to their respective roles and expertise.</w:t>
      </w:r>
    </w:p>
    <w:p w:rsidRPr="00A541A7" w:rsidR="00033F01" w:rsidP="00A541A7" w:rsidRDefault="00033F01" w14:paraId="6061C609" w14:textId="13105647">
      <w:pPr>
        <w:rPr>
          <w:b/>
          <w:lang w:val="en-US"/>
        </w:rPr>
      </w:pPr>
      <w:r w:rsidRPr="00A541A7">
        <w:rPr>
          <w:lang w:val="en-CA"/>
        </w:rPr>
        <w:t xml:space="preserve">Projects will be assessed on </w:t>
      </w:r>
      <w:r w:rsidR="002B1C7E">
        <w:rPr>
          <w:lang w:val="en-CA"/>
        </w:rPr>
        <w:t>the team’s</w:t>
      </w:r>
      <w:r w:rsidRPr="00A541A7">
        <w:rPr>
          <w:lang w:val="en-CA"/>
        </w:rPr>
        <w:t xml:space="preserve"> ability to integrate an inclusive and collaborative approach, favoring co-construction and shared responsibility. Approaches that enable equitable and rewarding participation for each</w:t>
      </w:r>
      <w:r w:rsidRPr="00A541A7">
        <w:rPr>
          <w:lang w:val="en-US"/>
        </w:rPr>
        <w:t xml:space="preserve"> member will be particularly valued.</w:t>
      </w:r>
    </w:p>
    <w:p w:rsidRPr="00D118C1" w:rsidR="000906DD" w:rsidP="4ACC23CB" w:rsidRDefault="00480A85" w14:paraId="50979E05" w14:textId="7B8858AD">
      <w:pPr>
        <w:pStyle w:val="Titre3"/>
        <w:rPr>
          <w:lang w:val="en-CA"/>
        </w:rPr>
      </w:pPr>
      <w:bookmarkStart w:name="_Toc199842133" w:id="26"/>
      <w:r w:rsidRPr="00D118C1">
        <w:rPr>
          <w:lang w:val="en-CA"/>
        </w:rPr>
        <w:t>3.3</w:t>
      </w:r>
      <w:r w:rsidRPr="00D118C1" w:rsidR="004E0E69">
        <w:rPr>
          <w:lang w:val="en-CA"/>
        </w:rPr>
        <w:t xml:space="preserve"> </w:t>
      </w:r>
      <w:r w:rsidRPr="00D118C1" w:rsidR="00D118C1">
        <w:rPr>
          <w:lang w:val="en-CA"/>
        </w:rPr>
        <w:t>Realism of the project and quality of the scientific approach</w:t>
      </w:r>
      <w:bookmarkEnd w:id="26"/>
    </w:p>
    <w:p w:rsidRPr="00F2755F" w:rsidR="00F2755F" w:rsidP="00EF1809" w:rsidRDefault="00F2755F" w14:paraId="34CC6C5F" w14:textId="77777777">
      <w:pPr>
        <w:rPr>
          <w:rFonts w:eastAsia="Calibri"/>
          <w:b/>
          <w:lang w:val="en-CA"/>
        </w:rPr>
      </w:pPr>
      <w:r w:rsidRPr="00F2755F">
        <w:rPr>
          <w:rFonts w:eastAsia="Calibri"/>
          <w:lang w:val="en-CA"/>
        </w:rPr>
        <w:t>Applicant teams must demonstrate how their project offers concrete and diversified opportunities for active participation at every key stage: from initial conception to the implementation of activities, through to the appropriation and valorization of results.</w:t>
      </w:r>
    </w:p>
    <w:p w:rsidRPr="00F2755F" w:rsidR="00F2755F" w:rsidP="00EF1809" w:rsidRDefault="00F2755F" w14:paraId="216640D2" w14:textId="77777777">
      <w:pPr>
        <w:rPr>
          <w:rFonts w:eastAsia="Calibri"/>
          <w:b/>
          <w:lang w:val="en-CA"/>
        </w:rPr>
      </w:pPr>
      <w:r w:rsidRPr="00F2755F">
        <w:rPr>
          <w:rFonts w:eastAsia="Calibri"/>
          <w:lang w:val="en-CA"/>
        </w:rPr>
        <w:t>It is expected that all team members, including partners, collaborators and relevant stakeholders, will be involved in a way that is meaningful and appropriate to their respective roles and expertise.</w:t>
      </w:r>
    </w:p>
    <w:p w:rsidR="00F2755F" w:rsidP="00EF1809" w:rsidRDefault="00F2755F" w14:paraId="6A8D59DF" w14:textId="77777777">
      <w:pPr>
        <w:rPr>
          <w:rFonts w:eastAsia="Calibri"/>
          <w:b/>
          <w:lang w:val="en-CA"/>
        </w:rPr>
      </w:pPr>
      <w:r w:rsidRPr="00F2755F">
        <w:rPr>
          <w:rFonts w:eastAsia="Calibri"/>
          <w:lang w:val="en-CA"/>
        </w:rPr>
        <w:t>Projects will be assessed on their ability to integrate an inclusive and collaborative approach, favoring co-construction and shared responsibility. Approaches that enable equitable and rewarding participation for each member will be particularly valued.</w:t>
      </w:r>
    </w:p>
    <w:p w:rsidRPr="00927D8E" w:rsidR="00126866" w:rsidP="00F2755F" w:rsidRDefault="00480A85" w14:paraId="19F7F0E0" w14:textId="3384898B">
      <w:pPr>
        <w:pStyle w:val="Titre3"/>
        <w:rPr>
          <w:highlight w:val="yellow"/>
          <w:lang w:val="en-CA"/>
        </w:rPr>
      </w:pPr>
      <w:bookmarkStart w:name="_Toc199842134" w:id="27"/>
      <w:r w:rsidRPr="00927D8E">
        <w:rPr>
          <w:lang w:val="en-CA"/>
        </w:rPr>
        <w:t>3.4</w:t>
      </w:r>
      <w:r w:rsidRPr="00927D8E" w:rsidR="004E0E69">
        <w:rPr>
          <w:lang w:val="en-CA"/>
        </w:rPr>
        <w:t xml:space="preserve"> </w:t>
      </w:r>
      <w:r w:rsidRPr="00927D8E" w:rsidR="00927D8E">
        <w:rPr>
          <w:lang w:val="en-CA"/>
        </w:rPr>
        <w:t xml:space="preserve">Commitment of the </w:t>
      </w:r>
      <w:r w:rsidR="001E2B4A">
        <w:rPr>
          <w:lang w:val="en-CA"/>
        </w:rPr>
        <w:t>target</w:t>
      </w:r>
      <w:r w:rsidRPr="00927D8E" w:rsidR="001E2B4A">
        <w:rPr>
          <w:lang w:val="en-CA"/>
        </w:rPr>
        <w:t xml:space="preserve"> </w:t>
      </w:r>
      <w:r w:rsidRPr="00927D8E" w:rsidR="00927D8E">
        <w:rPr>
          <w:lang w:val="en-CA"/>
        </w:rPr>
        <w:t>community to adopt the developed solution</w:t>
      </w:r>
      <w:bookmarkEnd w:id="27"/>
      <w:r w:rsidRPr="00927D8E" w:rsidR="00927D8E">
        <w:rPr>
          <w:lang w:val="en-CA"/>
        </w:rPr>
        <w:tab/>
      </w:r>
    </w:p>
    <w:p w:rsidRPr="008433BC" w:rsidR="008433BC" w:rsidP="00927D8E" w:rsidRDefault="008433BC" w14:paraId="6746128D" w14:textId="77777777">
      <w:pPr>
        <w:rPr>
          <w:b/>
          <w:lang w:val="en-CA"/>
        </w:rPr>
      </w:pPr>
      <w:r w:rsidRPr="008433BC">
        <w:rPr>
          <w:lang w:val="en-CA"/>
        </w:rPr>
        <w:t>Candidate teams must demonstrate the active involvement and support of the stakeholder community throughout the project. This commitment must translate into concrete actions, such as collaboration in the design, implementation and evaluation of the solution developed, as well as a clear willingness to adopt and integrate this solution into their practices or organization.</w:t>
      </w:r>
    </w:p>
    <w:p w:rsidRPr="008433BC" w:rsidR="008433BC" w:rsidP="00927D8E" w:rsidRDefault="008433BC" w14:paraId="0642A549" w14:textId="723B41E5">
      <w:pPr>
        <w:rPr>
          <w:b/>
          <w:lang w:val="en-CA"/>
        </w:rPr>
      </w:pPr>
      <w:r w:rsidRPr="008433BC">
        <w:rPr>
          <w:lang w:val="en-CA"/>
        </w:rPr>
        <w:t xml:space="preserve">Projects will be assessed on their ability to establish a solid and lasting partnership with the stakeholder community, fostering effective appropriation of the results. The team will also have to show how it will ensure that the solution meets the real and specific needs of the </w:t>
      </w:r>
      <w:r w:rsidR="00092A75">
        <w:rPr>
          <w:lang w:val="en-CA"/>
        </w:rPr>
        <w:t>target</w:t>
      </w:r>
      <w:r w:rsidRPr="008433BC" w:rsidR="00092A75">
        <w:rPr>
          <w:lang w:val="en-CA"/>
        </w:rPr>
        <w:t xml:space="preserve"> </w:t>
      </w:r>
      <w:r w:rsidR="00533B17">
        <w:rPr>
          <w:lang w:val="en-CA"/>
        </w:rPr>
        <w:t>community</w:t>
      </w:r>
      <w:r w:rsidRPr="008433BC">
        <w:rPr>
          <w:lang w:val="en-CA"/>
        </w:rPr>
        <w:t>, and how it plans to support the latter in adopting and sustaining the solution.</w:t>
      </w:r>
    </w:p>
    <w:p w:rsidR="008433BC" w:rsidP="00927D8E" w:rsidRDefault="008433BC" w14:paraId="459BCF7F" w14:textId="0ED843C6">
      <w:pPr>
        <w:rPr>
          <w:b/>
          <w:lang w:val="en-CA"/>
        </w:rPr>
      </w:pPr>
      <w:r w:rsidRPr="008433BC">
        <w:rPr>
          <w:lang w:val="en-CA"/>
        </w:rPr>
        <w:t xml:space="preserve">Documentation of the commitments made by the </w:t>
      </w:r>
      <w:r w:rsidR="00533B17">
        <w:rPr>
          <w:lang w:val="en-CA"/>
        </w:rPr>
        <w:t>target community</w:t>
      </w:r>
      <w:r w:rsidRPr="008433BC" w:rsidR="00533B17">
        <w:rPr>
          <w:lang w:val="en-CA"/>
        </w:rPr>
        <w:t xml:space="preserve"> </w:t>
      </w:r>
      <w:r w:rsidRPr="008433BC">
        <w:rPr>
          <w:lang w:val="en-CA"/>
        </w:rPr>
        <w:t>(letters of support, contributions in kind or expertise, etc.) will reinforce the credibility of the project.</w:t>
      </w:r>
    </w:p>
    <w:p w:rsidRPr="00752DDC" w:rsidR="00733056" w:rsidP="00F72A82" w:rsidRDefault="00480A85" w14:paraId="679FC738" w14:textId="54A45DCF">
      <w:pPr>
        <w:pStyle w:val="Titre3"/>
        <w:rPr>
          <w:highlight w:val="yellow"/>
          <w:lang w:val="en-CA"/>
        </w:rPr>
      </w:pPr>
      <w:bookmarkStart w:name="_Toc199842135" w:id="28"/>
      <w:r w:rsidRPr="00752DDC">
        <w:rPr>
          <w:lang w:val="en-CA"/>
        </w:rPr>
        <w:t>3.</w:t>
      </w:r>
      <w:r w:rsidR="005A3315">
        <w:rPr>
          <w:lang w:val="en-CA"/>
        </w:rPr>
        <w:t>5</w:t>
      </w:r>
      <w:r w:rsidRPr="00752DDC" w:rsidR="004E0E69">
        <w:rPr>
          <w:lang w:val="en-CA"/>
        </w:rPr>
        <w:t xml:space="preserve"> </w:t>
      </w:r>
      <w:r w:rsidRPr="00752DDC" w:rsidR="00752DDC">
        <w:rPr>
          <w:lang w:val="en-CA"/>
        </w:rPr>
        <w:t>Innovation potential and general assessment</w:t>
      </w:r>
      <w:bookmarkEnd w:id="28"/>
    </w:p>
    <w:p w:rsidRPr="00AB3EC1" w:rsidR="00AB3EC1" w:rsidP="00AB3EC1" w:rsidRDefault="00AB3EC1" w14:paraId="53FCBD05" w14:textId="77777777">
      <w:pPr>
        <w:rPr>
          <w:lang w:val="en-CA"/>
        </w:rPr>
      </w:pPr>
      <w:r w:rsidRPr="00AB3EC1">
        <w:rPr>
          <w:lang w:val="en-CA"/>
        </w:rPr>
        <w:t xml:space="preserve">Applicant teams must demonstrate that their project is part of a clear and ambitious social innovation process, contributing to the resolution of concrete problems through innovative approaches. The project can be part of one, or more than one, of the three phases of the social innovation process: </w:t>
      </w:r>
    </w:p>
    <w:p w:rsidRPr="00BD3862" w:rsidR="00AB3EC1" w:rsidP="54189B26" w:rsidRDefault="00AB3EC1" w14:paraId="21EC4342" w14:textId="3E3E388E" w14:noSpellErr="1">
      <w:pPr>
        <w:pStyle w:val="Paragraphedeliste"/>
        <w:rPr>
          <w:lang w:val="fr-FR"/>
        </w:rPr>
      </w:pPr>
      <w:r w:rsidRPr="54189B26" w:rsidR="00AB3EC1">
        <w:rPr>
          <w:lang w:val="fr-FR"/>
        </w:rPr>
        <w:t>Emergence (involving problem identification and project development</w:t>
      </w:r>
      <w:r w:rsidRPr="54189B26" w:rsidR="00AB3EC1">
        <w:rPr>
          <w:lang w:val="fr-FR"/>
        </w:rPr>
        <w:t>);</w:t>
      </w:r>
    </w:p>
    <w:p w:rsidRPr="00BD3862" w:rsidR="00AB3EC1" w:rsidP="54189B26" w:rsidRDefault="00AB3EC1" w14:paraId="7FDCF7AA" w14:textId="028676E5" w14:noSpellErr="1">
      <w:pPr>
        <w:pStyle w:val="Paragraphedeliste"/>
        <w:rPr>
          <w:lang w:val="fr-FR"/>
        </w:rPr>
      </w:pPr>
      <w:r w:rsidRPr="54189B26" w:rsidR="00AB3EC1">
        <w:rPr>
          <w:lang w:val="fr-FR"/>
        </w:rPr>
        <w:t>Experimentation (based on an iterative scientific approach to knowledge application, co-</w:t>
      </w:r>
      <w:r w:rsidRPr="54189B26" w:rsidR="00AB3EC1">
        <w:rPr>
          <w:lang w:val="fr-FR"/>
        </w:rPr>
        <w:t>construction</w:t>
      </w:r>
      <w:r w:rsidRPr="54189B26" w:rsidR="00AB3EC1">
        <w:rPr>
          <w:lang w:val="fr-FR"/>
        </w:rPr>
        <w:t xml:space="preserve"> and feedback</w:t>
      </w:r>
      <w:r w:rsidRPr="54189B26" w:rsidR="00AB3EC1">
        <w:rPr>
          <w:lang w:val="fr-FR"/>
        </w:rPr>
        <w:t>);</w:t>
      </w:r>
    </w:p>
    <w:p w:rsidRPr="00AB3EC1" w:rsidR="00AF20B2" w:rsidP="006F1D15" w:rsidRDefault="00AB3EC1" w14:paraId="60DDC65A" w14:textId="05478E89">
      <w:pPr>
        <w:pStyle w:val="Paragraphedeliste"/>
        <w:numPr>
          <w:ilvl w:val="0"/>
          <w:numId w:val="9"/>
        </w:numPr>
        <w:rPr>
          <w:lang w:val="en-CA"/>
        </w:rPr>
      </w:pPr>
      <w:r w:rsidRPr="00AB3EC1">
        <w:rPr>
          <w:lang w:val="en-CA"/>
        </w:rPr>
        <w:t>Appropriation (appropriation of knowledge in the target environment or elsewhere).</w:t>
      </w:r>
    </w:p>
    <w:p w:rsidRPr="00AF20B2" w:rsidR="00AF20B2" w:rsidP="00EF4F28" w:rsidRDefault="1FB43360" w14:paraId="370F4A61" w14:textId="77777777">
      <w:r>
        <w:rPr>
          <w:noProof/>
          <w:shd w:val="clear" w:color="auto" w:fill="E6E6E6"/>
        </w:rPr>
        <w:drawing>
          <wp:inline distT="0" distB="0" distL="0" distR="0" wp14:anchorId="57933FD9" wp14:editId="09786D99">
            <wp:extent cx="5511600" cy="1940400"/>
            <wp:effectExtent l="0" t="0" r="0" b="3175"/>
            <wp:docPr id="181994040" name="Image 181994040" descr="Une image contenant texte, capture d’écran, Police, lettre&#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81994040"/>
                    <pic:cNvPicPr/>
                  </pic:nvPicPr>
                  <pic:blipFill>
                    <a:blip r:embed="rId29">
                      <a:extLst>
                        <a:ext uri="{28A0092B-C50C-407E-A947-70E740481C1C}">
                          <a14:useLocalDpi xmlns:a14="http://schemas.microsoft.com/office/drawing/2010/main" val="0"/>
                        </a:ext>
                      </a:extLst>
                    </a:blip>
                    <a:stretch>
                      <a:fillRect/>
                    </a:stretch>
                  </pic:blipFill>
                  <pic:spPr>
                    <a:xfrm>
                      <a:off x="0" y="0"/>
                      <a:ext cx="5511600" cy="1940400"/>
                    </a:xfrm>
                    <a:prstGeom prst="rect">
                      <a:avLst/>
                    </a:prstGeom>
                  </pic:spPr>
                </pic:pic>
              </a:graphicData>
            </a:graphic>
          </wp:inline>
        </w:drawing>
      </w:r>
    </w:p>
    <w:p w:rsidRPr="003D2303" w:rsidR="00AF20B2" w:rsidP="00EF4F28" w:rsidRDefault="003D2303" w14:paraId="60A5435A" w14:textId="14E46CF0">
      <w:pPr>
        <w:rPr>
          <w:lang w:val="en-CA"/>
        </w:rPr>
      </w:pPr>
      <w:proofErr w:type="gramStart"/>
      <w:r w:rsidRPr="003D2303">
        <w:t>Source:</w:t>
      </w:r>
      <w:proofErr w:type="gramEnd"/>
      <w:r w:rsidRPr="003D2303">
        <w:t xml:space="preserve"> Réseau québécois en innovation sociale, Acteurs et processus d'innovation sociale au Québec, 2007. </w:t>
      </w:r>
      <w:r w:rsidRPr="003D2303">
        <w:rPr>
          <w:lang w:val="en-CA"/>
        </w:rPr>
        <w:t>Please note that a more complete version, better reflecting the various interwoven stages, is available by following this link</w:t>
      </w:r>
      <w:r w:rsidRPr="003D2303" w:rsidR="192B508E">
        <w:rPr>
          <w:lang w:val="en-CA"/>
        </w:rPr>
        <w:t xml:space="preserve">: </w:t>
      </w:r>
      <w:hyperlink w:history="1" r:id="rId30">
        <w:r w:rsidRPr="003D2303" w:rsidR="192B508E">
          <w:rPr>
            <w:rStyle w:val="Hyperlien"/>
            <w:i/>
            <w:sz w:val="20"/>
            <w:szCs w:val="20"/>
            <w:lang w:val="en-CA"/>
          </w:rPr>
          <w:t xml:space="preserve">Cycle de vie </w:t>
        </w:r>
        <w:proofErr w:type="spellStart"/>
        <w:r w:rsidRPr="003D2303" w:rsidR="192B508E">
          <w:rPr>
            <w:rStyle w:val="Hyperlien"/>
            <w:i/>
            <w:sz w:val="20"/>
            <w:szCs w:val="20"/>
            <w:lang w:val="en-CA"/>
          </w:rPr>
          <w:t>d’une</w:t>
        </w:r>
        <w:proofErr w:type="spellEnd"/>
        <w:r w:rsidRPr="003D2303" w:rsidR="192B508E">
          <w:rPr>
            <w:rStyle w:val="Hyperlien"/>
            <w:i/>
            <w:sz w:val="20"/>
            <w:szCs w:val="20"/>
            <w:lang w:val="en-CA"/>
          </w:rPr>
          <w:t xml:space="preserve"> innovation </w:t>
        </w:r>
        <w:proofErr w:type="spellStart"/>
        <w:r w:rsidRPr="003D2303" w:rsidR="192B508E">
          <w:rPr>
            <w:rStyle w:val="Hyperlien"/>
            <w:i/>
            <w:sz w:val="20"/>
            <w:szCs w:val="20"/>
            <w:lang w:val="en-CA"/>
          </w:rPr>
          <w:t>sociale</w:t>
        </w:r>
        <w:proofErr w:type="spellEnd"/>
      </w:hyperlink>
      <w:r w:rsidRPr="003D2303" w:rsidR="008A2A5B">
        <w:rPr>
          <w:lang w:val="en-CA"/>
        </w:rPr>
        <w:t>.</w:t>
      </w:r>
    </w:p>
    <w:p w:rsidRPr="001F03A2" w:rsidR="001F03A2" w:rsidP="00131FAA" w:rsidRDefault="001F03A2" w14:paraId="20D38A6B" w14:textId="1644B89E">
      <w:pPr>
        <w:rPr>
          <w:b/>
          <w:bCs/>
          <w:lang w:val="en-CA"/>
        </w:rPr>
      </w:pPr>
      <w:bookmarkStart w:name="_Toc144207192" w:id="29"/>
      <w:r w:rsidRPr="001F03A2">
        <w:rPr>
          <w:lang w:val="en-CA"/>
        </w:rPr>
        <w:t xml:space="preserve">Projects submitted must aim to reduce barriers to the participation of people with disabilities, but must also </w:t>
      </w:r>
      <w:proofErr w:type="gramStart"/>
      <w:r w:rsidRPr="001F03A2">
        <w:rPr>
          <w:lang w:val="en-CA"/>
        </w:rPr>
        <w:t>be :</w:t>
      </w:r>
      <w:proofErr w:type="gramEnd"/>
    </w:p>
    <w:p w:rsidRPr="00131FAA" w:rsidR="001F03A2" w:rsidP="006F1D15" w:rsidRDefault="001F03A2" w14:paraId="6948B1D4" w14:textId="6192974B">
      <w:pPr>
        <w:pStyle w:val="Paragraphedeliste"/>
        <w:numPr>
          <w:ilvl w:val="0"/>
          <w:numId w:val="10"/>
        </w:numPr>
        <w:rPr>
          <w:b/>
          <w:bCs/>
          <w:lang w:val="en-CA"/>
        </w:rPr>
      </w:pPr>
      <w:r w:rsidRPr="00131FAA">
        <w:rPr>
          <w:b/>
          <w:bCs/>
          <w:lang w:val="en-CA"/>
        </w:rPr>
        <w:t>Transferable</w:t>
      </w:r>
      <w:r w:rsidRPr="001F03A2">
        <w:rPr>
          <w:lang w:val="en-CA"/>
        </w:rPr>
        <w:t>: in other words, that the knowledge acquired can be used to promote the social inclusion of people with disabilities. The use of scientific results must be clearly demonstrated, as well as the transferability of knowledge, with a view to improving practices in the recipient environment(s).</w:t>
      </w:r>
    </w:p>
    <w:p w:rsidRPr="00131FAA" w:rsidR="001F03A2" w:rsidP="006F1D15" w:rsidRDefault="001F03A2" w14:paraId="27FD7FA3" w14:textId="0D538632">
      <w:pPr>
        <w:pStyle w:val="Paragraphedeliste"/>
        <w:numPr>
          <w:ilvl w:val="0"/>
          <w:numId w:val="10"/>
        </w:numPr>
        <w:rPr>
          <w:b/>
          <w:bCs/>
          <w:lang w:val="en-CA"/>
        </w:rPr>
      </w:pPr>
      <w:r w:rsidRPr="00131FAA">
        <w:rPr>
          <w:b/>
          <w:bCs/>
          <w:lang w:val="en-CA"/>
        </w:rPr>
        <w:t>Be disseminated</w:t>
      </w:r>
      <w:r w:rsidRPr="001F03A2">
        <w:rPr>
          <w:lang w:val="en-CA"/>
        </w:rPr>
        <w:t xml:space="preserve">: in other words, the projects selected must have established a plan for disseminating the results within the networks of the partner(s) involved, as well as among their collaborators. The dissemination plan must demonstrate the progress made. </w:t>
      </w:r>
    </w:p>
    <w:p w:rsidRPr="00131FAA" w:rsidR="001F03A2" w:rsidP="006F1D15" w:rsidRDefault="001F03A2" w14:paraId="4D06E191" w14:textId="787FE32C">
      <w:pPr>
        <w:pStyle w:val="Paragraphedeliste"/>
        <w:numPr>
          <w:ilvl w:val="0"/>
          <w:numId w:val="10"/>
        </w:numPr>
        <w:rPr>
          <w:b/>
          <w:bCs/>
          <w:lang w:val="en-CA"/>
        </w:rPr>
      </w:pPr>
      <w:r w:rsidRPr="00131FAA">
        <w:rPr>
          <w:b/>
          <w:bCs/>
          <w:lang w:val="en-CA"/>
        </w:rPr>
        <w:t>Innovative</w:t>
      </w:r>
      <w:r w:rsidRPr="001F03A2">
        <w:rPr>
          <w:lang w:val="en-CA"/>
        </w:rPr>
        <w:t xml:space="preserve">: i.e. they propose a new idea or approach, a new service, product or type of organization that responds more adequately and sustainably than existing solutions to a well-defined need. </w:t>
      </w:r>
    </w:p>
    <w:p w:rsidR="001F03A2" w:rsidP="00131FAA" w:rsidRDefault="001F03A2" w14:paraId="6C894A88" w14:textId="77777777">
      <w:pPr>
        <w:rPr>
          <w:lang w:val="en-CA"/>
        </w:rPr>
      </w:pPr>
      <w:r w:rsidRPr="001F03A2">
        <w:rPr>
          <w:lang w:val="en-CA"/>
        </w:rPr>
        <w:t xml:space="preserve">This conception of social innovation is marked by a break with the existing or a significant improvement in an approach, a service, a product or a type of organization. The team must demonstrate how its project offers the potential for social innovation, and how it will provide a response to an issue that currently has no solution. </w:t>
      </w:r>
    </w:p>
    <w:p w:rsidR="00F67775" w:rsidP="00131FAA" w:rsidRDefault="00F67775" w14:paraId="0218130D" w14:textId="77777777">
      <w:pPr>
        <w:rPr>
          <w:lang w:val="en-CA"/>
        </w:rPr>
      </w:pPr>
    </w:p>
    <w:p w:rsidRPr="00F67775" w:rsidR="00F67775" w:rsidP="00BD3862" w:rsidRDefault="00F67775" w14:paraId="43FFE555" w14:textId="77777777">
      <w:pPr>
        <w:pStyle w:val="Titre3"/>
      </w:pPr>
      <w:bookmarkStart w:name="_Toc199842136" w:id="30"/>
      <w:r w:rsidRPr="00F67775">
        <w:t>3.6 Intersectoral Project</w:t>
      </w:r>
      <w:bookmarkEnd w:id="30"/>
    </w:p>
    <w:p w:rsidRPr="00F67775" w:rsidR="00F67775" w:rsidP="00F67775" w:rsidRDefault="007938F1" w14:paraId="4B0DBA3B" w14:textId="7D8AF76E">
      <w:pPr>
        <w:rPr>
          <w:lang w:val="en-CA"/>
        </w:rPr>
      </w:pPr>
      <w:r>
        <w:rPr>
          <w:lang w:val="en-CA"/>
        </w:rPr>
        <w:t>R</w:t>
      </w:r>
      <w:r w:rsidRPr="00F67775" w:rsidR="00F67775">
        <w:rPr>
          <w:lang w:val="en-CA"/>
        </w:rPr>
        <w:t xml:space="preserve">esearch </w:t>
      </w:r>
      <w:r>
        <w:rPr>
          <w:lang w:val="en-CA"/>
        </w:rPr>
        <w:t>teams are encouraged</w:t>
      </w:r>
      <w:r w:rsidRPr="00F67775" w:rsidR="00F67775">
        <w:rPr>
          <w:lang w:val="en-CA"/>
        </w:rPr>
        <w:t xml:space="preserve"> to go beyond merely bringing together or juxtaposing different disciplines and sectors. Instead, </w:t>
      </w:r>
      <w:r w:rsidR="00A50303">
        <w:rPr>
          <w:lang w:val="en-CA"/>
        </w:rPr>
        <w:t>intersectoral research</w:t>
      </w:r>
      <w:r w:rsidRPr="00F67775" w:rsidR="00F67775">
        <w:rPr>
          <w:lang w:val="en-CA"/>
        </w:rPr>
        <w:t xml:space="preserve"> aims to foster true interdisciplinary collaboration to address research problems in a more integrated way.</w:t>
      </w:r>
    </w:p>
    <w:p w:rsidRPr="00F67775" w:rsidR="00F67775" w:rsidP="00F67775" w:rsidRDefault="00F67775" w14:paraId="68AE46CB" w14:textId="77777777">
      <w:pPr>
        <w:rPr>
          <w:lang w:val="en-CA"/>
        </w:rPr>
      </w:pPr>
      <w:r w:rsidRPr="00F67775">
        <w:rPr>
          <w:lang w:val="en-CA"/>
        </w:rPr>
        <w:t>Intersectoral research can take various forms, such as:</w:t>
      </w:r>
    </w:p>
    <w:p w:rsidRPr="00F67775" w:rsidR="00F67775" w:rsidP="00F67775" w:rsidRDefault="00F67775" w14:paraId="00DEC007" w14:textId="7B4CD46D">
      <w:pPr>
        <w:jc w:val="left"/>
        <w:rPr>
          <w:lang w:val="en-CA"/>
        </w:rPr>
      </w:pPr>
      <w:r w:rsidRPr="00F67775">
        <w:rPr>
          <w:lang w:val="en-CA"/>
        </w:rPr>
        <w:t>• Joint design and development of research problems that bring together shared questions and objectives across different sectors.</w:t>
      </w:r>
    </w:p>
    <w:p w:rsidRPr="00F67775" w:rsidR="00F67775" w:rsidP="00F67775" w:rsidRDefault="00F67775" w14:paraId="7C797DB1" w14:textId="4B61C7BF">
      <w:pPr>
        <w:jc w:val="left"/>
        <w:rPr>
          <w:lang w:val="en-CA"/>
        </w:rPr>
      </w:pPr>
      <w:r w:rsidRPr="00F67775">
        <w:rPr>
          <w:lang w:val="en-CA"/>
        </w:rPr>
        <w:t>• Development of an innovative methodology, specifically tailored to each issue and integrating perspectives from all represented sectors.</w:t>
      </w:r>
    </w:p>
    <w:p w:rsidRPr="00F67775" w:rsidR="00F67775" w:rsidP="00F67775" w:rsidRDefault="00F67775" w14:paraId="5BD7F57F" w14:textId="0138D550">
      <w:pPr>
        <w:jc w:val="left"/>
        <w:rPr>
          <w:lang w:val="en-CA"/>
        </w:rPr>
      </w:pPr>
      <w:r w:rsidRPr="00F67775">
        <w:rPr>
          <w:lang w:val="en-CA"/>
        </w:rPr>
        <w:t>• Team composition, including researchers from at least two of the three major sectors covered by the FRQ: natural sciences and engineering, social sciences and humanities, arts and literature, and health sciences.</w:t>
      </w:r>
    </w:p>
    <w:p w:rsidRPr="00F67775" w:rsidR="00F67775" w:rsidP="00F67775" w:rsidRDefault="00F67775" w14:paraId="06F1FACF" w14:textId="7C5C1941">
      <w:pPr>
        <w:jc w:val="left"/>
        <w:rPr>
          <w:lang w:val="en-CA"/>
        </w:rPr>
      </w:pPr>
      <w:r w:rsidRPr="00F67775">
        <w:rPr>
          <w:lang w:val="en-CA"/>
        </w:rPr>
        <w:t>• Inclusive research approaches, involving user communities and citizens, creating living labs, and encouraging knowledge-sharing—both scientific and experiential—to integrate research-driven innovations into Québec society.</w:t>
      </w:r>
    </w:p>
    <w:p w:rsidR="00F67775" w:rsidP="00F67775" w:rsidRDefault="00F67775" w14:paraId="1F7B33AE" w14:textId="0C2F795F">
      <w:pPr>
        <w:rPr>
          <w:lang w:val="en-CA"/>
        </w:rPr>
      </w:pPr>
      <w:r w:rsidRPr="00F67775">
        <w:rPr>
          <w:lang w:val="en-CA"/>
        </w:rPr>
        <w:t>More details are available at: https://frq.gouv.qc.ca/recherche-intersectorielle/</w:t>
      </w:r>
    </w:p>
    <w:p w:rsidR="00F67775" w:rsidP="00131FAA" w:rsidRDefault="00F67775" w14:paraId="5AB1065B" w14:textId="77777777">
      <w:pPr>
        <w:rPr>
          <w:b/>
          <w:bCs/>
          <w:lang w:val="en-CA"/>
        </w:rPr>
      </w:pPr>
    </w:p>
    <w:p w:rsidRPr="00267305" w:rsidR="00AF5938" w:rsidP="001F03A2" w:rsidRDefault="00480A85" w14:paraId="6E380F47" w14:textId="0AE6FEF8">
      <w:pPr>
        <w:pStyle w:val="Titre2"/>
        <w:rPr>
          <w:lang w:val="en-CA"/>
        </w:rPr>
      </w:pPr>
      <w:bookmarkStart w:name="_Toc199842137" w:id="31"/>
      <w:r w:rsidRPr="00267305">
        <w:rPr>
          <w:lang w:val="en-CA"/>
        </w:rPr>
        <w:t>4</w:t>
      </w:r>
      <w:r w:rsidRPr="00267305" w:rsidR="4774A5CD">
        <w:rPr>
          <w:lang w:val="en-CA"/>
        </w:rPr>
        <w:t xml:space="preserve">. </w:t>
      </w:r>
      <w:bookmarkEnd w:id="29"/>
      <w:r w:rsidRPr="00267305" w:rsidR="00B364F3">
        <w:rPr>
          <w:lang w:val="en-CA"/>
        </w:rPr>
        <w:t>Financing and expenses</w:t>
      </w:r>
      <w:bookmarkEnd w:id="31"/>
    </w:p>
    <w:p w:rsidRPr="00267305" w:rsidR="006B06AE" w:rsidP="00E71163" w:rsidRDefault="00480A85" w14:paraId="531FEE19" w14:textId="0EFF3A0E">
      <w:pPr>
        <w:pStyle w:val="Titre3"/>
        <w:rPr>
          <w:lang w:val="en-CA"/>
        </w:rPr>
      </w:pPr>
      <w:bookmarkStart w:name="_Toc199842138" w:id="32"/>
      <w:r w:rsidRPr="00267305">
        <w:rPr>
          <w:lang w:val="en-CA"/>
        </w:rPr>
        <w:t>4</w:t>
      </w:r>
      <w:r w:rsidRPr="00267305" w:rsidR="63911459">
        <w:rPr>
          <w:lang w:val="en-CA"/>
        </w:rPr>
        <w:t>.1</w:t>
      </w:r>
      <w:r w:rsidRPr="00267305" w:rsidR="20F6540D">
        <w:rPr>
          <w:lang w:val="en-CA"/>
        </w:rPr>
        <w:t xml:space="preserve"> </w:t>
      </w:r>
      <w:r w:rsidRPr="00267305" w:rsidR="00E049C2">
        <w:rPr>
          <w:lang w:val="en-CA"/>
        </w:rPr>
        <w:t>Financing and eligible expenses</w:t>
      </w:r>
      <w:bookmarkEnd w:id="32"/>
    </w:p>
    <w:p w:rsidRPr="00267305" w:rsidR="00E049C2" w:rsidP="00131FAA" w:rsidRDefault="00E049C2" w14:paraId="4EB4EB38" w14:textId="023E96C7">
      <w:pPr>
        <w:rPr>
          <w:lang w:val="en-CA"/>
        </w:rPr>
      </w:pPr>
      <w:r w:rsidRPr="00E049C2">
        <w:rPr>
          <w:lang w:val="en-CA"/>
        </w:rPr>
        <w:t xml:space="preserve">The project can be funded up to a maximum of $35,000, divided between the research activities and the partner(s). A minimum of $10,000 must be paid to the partner(s) involved in carrying out the project. Funding will be provided by the Fund for an Inclusive Society, managed by Université Laval's Philanthropy Department. Researchers will be required to pay the planned sums to the partners. </w:t>
      </w:r>
      <w:r w:rsidRPr="00267305">
        <w:rPr>
          <w:lang w:val="en-CA"/>
        </w:rPr>
        <w:t>In addition:</w:t>
      </w:r>
    </w:p>
    <w:p w:rsidRPr="00E049C2" w:rsidR="00E049C2" w:rsidP="00E049C2" w:rsidRDefault="00E049C2" w14:paraId="0DB0B011" w14:textId="77777777">
      <w:pPr>
        <w:ind w:left="720" w:hanging="360"/>
        <w:rPr>
          <w:lang w:val="en-CA"/>
        </w:rPr>
      </w:pPr>
      <w:r w:rsidRPr="00E049C2">
        <w:rPr>
          <w:lang w:val="en-CA"/>
        </w:rPr>
        <w:t>1.</w:t>
      </w:r>
      <w:r w:rsidRPr="00E049C2">
        <w:rPr>
          <w:lang w:val="en-CA"/>
        </w:rPr>
        <w:tab/>
      </w:r>
      <w:r w:rsidRPr="00E049C2">
        <w:rPr>
          <w:lang w:val="en-CA"/>
        </w:rPr>
        <w:t>The research project must be carried out over a period of 12 to 18 months, starting on the date the funding is disbursed. An additional 6 months may be granted to facilitate the mobilization of results by the partner(s).</w:t>
      </w:r>
    </w:p>
    <w:p w:rsidRPr="00E049C2" w:rsidR="00E049C2" w:rsidP="00E049C2" w:rsidRDefault="00E049C2" w14:paraId="4E5F4528" w14:textId="77777777">
      <w:pPr>
        <w:ind w:left="720" w:hanging="360"/>
        <w:rPr>
          <w:lang w:val="en-CA"/>
        </w:rPr>
      </w:pPr>
      <w:r w:rsidRPr="00E049C2">
        <w:rPr>
          <w:lang w:val="en-CA"/>
        </w:rPr>
        <w:t>2.</w:t>
      </w:r>
      <w:r w:rsidRPr="00E049C2">
        <w:rPr>
          <w:lang w:val="en-CA"/>
        </w:rPr>
        <w:tab/>
      </w:r>
      <w:r w:rsidRPr="00E049C2">
        <w:rPr>
          <w:lang w:val="en-CA"/>
        </w:rPr>
        <w:t>Expenses must comply with the FRQ's common general rules. Only expenses directly related to the realization of the project are eligible:</w:t>
      </w:r>
    </w:p>
    <w:p w:rsidRPr="00A35843" w:rsidR="00E049C2" w:rsidP="006F1D15" w:rsidRDefault="000B26CB" w14:paraId="37ECE639" w14:textId="5FDB3BE5">
      <w:pPr>
        <w:pStyle w:val="Paragraphedeliste"/>
        <w:numPr>
          <w:ilvl w:val="7"/>
          <w:numId w:val="5"/>
        </w:numPr>
        <w:ind w:left="1276"/>
        <w:rPr>
          <w:lang w:val="en-US"/>
        </w:rPr>
      </w:pPr>
      <w:r>
        <w:rPr>
          <w:lang w:val="en-US"/>
        </w:rPr>
        <w:t>Lead</w:t>
      </w:r>
      <w:r w:rsidRPr="00A35843" w:rsidR="00E049C2">
        <w:rPr>
          <w:lang w:val="en-US"/>
        </w:rPr>
        <w:t xml:space="preserve"> partner costs associated with the </w:t>
      </w:r>
      <w:proofErr w:type="gramStart"/>
      <w:r w:rsidRPr="00A35843" w:rsidR="00E049C2">
        <w:rPr>
          <w:lang w:val="en-US"/>
        </w:rPr>
        <w:t>project ;</w:t>
      </w:r>
      <w:proofErr w:type="gramEnd"/>
    </w:p>
    <w:p w:rsidRPr="00A35843" w:rsidR="00E049C2" w:rsidP="006F1D15" w:rsidRDefault="00E049C2" w14:paraId="1648F89E" w14:textId="7E36BD99">
      <w:pPr>
        <w:pStyle w:val="Paragraphedeliste"/>
        <w:numPr>
          <w:ilvl w:val="7"/>
          <w:numId w:val="5"/>
        </w:numPr>
        <w:ind w:left="1276"/>
        <w:rPr>
          <w:lang w:val="en-US"/>
        </w:rPr>
      </w:pPr>
      <w:r w:rsidRPr="00A35843">
        <w:rPr>
          <w:lang w:val="en-US"/>
        </w:rPr>
        <w:t xml:space="preserve">Costs related to the remuneration and benefits of the personnel </w:t>
      </w:r>
      <w:proofErr w:type="gramStart"/>
      <w:r w:rsidRPr="00A35843">
        <w:rPr>
          <w:lang w:val="en-US"/>
        </w:rPr>
        <w:t>involved;</w:t>
      </w:r>
      <w:proofErr w:type="gramEnd"/>
    </w:p>
    <w:p w:rsidRPr="00A35843" w:rsidR="00E049C2" w:rsidP="006F1D15" w:rsidRDefault="00E049C2" w14:paraId="3FBA42A3" w14:textId="77777777">
      <w:pPr>
        <w:pStyle w:val="Paragraphedeliste"/>
        <w:numPr>
          <w:ilvl w:val="7"/>
          <w:numId w:val="5"/>
        </w:numPr>
        <w:ind w:left="1276"/>
        <w:rPr>
          <w:lang w:val="en-US"/>
        </w:rPr>
      </w:pPr>
      <w:r w:rsidRPr="00A35843">
        <w:rPr>
          <w:lang w:val="en-US"/>
        </w:rPr>
        <w:t xml:space="preserve">Scholarships and bursaries for undergraduate and graduate students and postdoctoral fellows.  Students enrolled in an undergraduate or professional master's program may be eligible, </w:t>
      </w:r>
      <w:proofErr w:type="gramStart"/>
      <w:r w:rsidRPr="00A35843">
        <w:rPr>
          <w:lang w:val="en-US"/>
        </w:rPr>
        <w:t>provided that</w:t>
      </w:r>
      <w:proofErr w:type="gramEnd"/>
      <w:r w:rsidRPr="00A35843">
        <w:rPr>
          <w:lang w:val="en-US"/>
        </w:rPr>
        <w:t xml:space="preserve"> participation in the research project does not constitute a mandatory training activity or </w:t>
      </w:r>
      <w:proofErr w:type="gramStart"/>
      <w:r w:rsidRPr="00A35843">
        <w:rPr>
          <w:lang w:val="en-US"/>
        </w:rPr>
        <w:t>internship;</w:t>
      </w:r>
      <w:proofErr w:type="gramEnd"/>
    </w:p>
    <w:p w:rsidRPr="00A35843" w:rsidR="00E049C2" w:rsidP="006F1D15" w:rsidRDefault="00E049C2" w14:paraId="47A0B8C2" w14:textId="3B0F42E7">
      <w:pPr>
        <w:pStyle w:val="Paragraphedeliste"/>
        <w:numPr>
          <w:ilvl w:val="7"/>
          <w:numId w:val="5"/>
        </w:numPr>
        <w:ind w:left="1276"/>
        <w:rPr>
          <w:lang w:val="en-US"/>
        </w:rPr>
      </w:pPr>
      <w:r w:rsidRPr="00A35843">
        <w:rPr>
          <w:lang w:val="en-US"/>
        </w:rPr>
        <w:t xml:space="preserve"> Fees for consultants and professionals associated with </w:t>
      </w:r>
      <w:proofErr w:type="gramStart"/>
      <w:r w:rsidRPr="00A35843">
        <w:rPr>
          <w:lang w:val="en-US"/>
        </w:rPr>
        <w:t>research ;</w:t>
      </w:r>
      <w:proofErr w:type="gramEnd"/>
    </w:p>
    <w:p w:rsidRPr="00131FAA" w:rsidR="007124F9" w:rsidP="006F1D15" w:rsidRDefault="007124F9" w14:paraId="7431EF42" w14:textId="49F23AAB">
      <w:pPr>
        <w:pStyle w:val="Paragraphedeliste"/>
        <w:numPr>
          <w:ilvl w:val="7"/>
          <w:numId w:val="5"/>
        </w:numPr>
        <w:ind w:left="1276"/>
        <w:rPr>
          <w:lang w:val="en-CA"/>
        </w:rPr>
      </w:pPr>
      <w:r w:rsidRPr="00131FAA">
        <w:rPr>
          <w:lang w:val="en-CA"/>
        </w:rPr>
        <w:t xml:space="preserve">Training and development costs for personnel using specialized equipment or </w:t>
      </w:r>
      <w:proofErr w:type="gramStart"/>
      <w:r w:rsidRPr="00131FAA">
        <w:rPr>
          <w:lang w:val="en-CA"/>
        </w:rPr>
        <w:t>facilities;</w:t>
      </w:r>
      <w:proofErr w:type="gramEnd"/>
    </w:p>
    <w:p w:rsidRPr="00BD3862" w:rsidR="007124F9" w:rsidP="54189B26" w:rsidRDefault="007124F9" w14:paraId="38AF69F3" w14:textId="363DAD98" w14:noSpellErr="1">
      <w:pPr>
        <w:pStyle w:val="Paragraphedeliste"/>
        <w:ind w:left="1276"/>
        <w:rPr>
          <w:lang w:val="fr-FR"/>
        </w:rPr>
      </w:pPr>
      <w:r w:rsidRPr="54189B26" w:rsidR="007124F9">
        <w:rPr>
          <w:lang w:val="fr-FR"/>
        </w:rPr>
        <w:t>Remuneration of team participants providing experiential knowledge (excluding researchers</w:t>
      </w:r>
      <w:r w:rsidRPr="54189B26" w:rsidR="007124F9">
        <w:rPr>
          <w:lang w:val="fr-FR"/>
        </w:rPr>
        <w:t>);</w:t>
      </w:r>
    </w:p>
    <w:p w:rsidRPr="00131FAA" w:rsidR="007124F9" w:rsidP="006F1D15" w:rsidRDefault="007124F9" w14:paraId="4A80785B" w14:textId="77777777">
      <w:pPr>
        <w:pStyle w:val="Paragraphedeliste"/>
        <w:numPr>
          <w:ilvl w:val="1"/>
          <w:numId w:val="5"/>
        </w:numPr>
        <w:ind w:left="1276"/>
        <w:rPr>
          <w:lang w:val="en-CA"/>
        </w:rPr>
      </w:pPr>
      <w:r w:rsidRPr="00131FAA">
        <w:rPr>
          <w:lang w:val="en-CA"/>
        </w:rPr>
        <w:t xml:space="preserve">Sums or compensation paid to research participants; approved by the ethics </w:t>
      </w:r>
      <w:proofErr w:type="gramStart"/>
      <w:r w:rsidRPr="00131FAA">
        <w:rPr>
          <w:lang w:val="en-CA"/>
        </w:rPr>
        <w:t>committee;</w:t>
      </w:r>
      <w:proofErr w:type="gramEnd"/>
    </w:p>
    <w:p w:rsidRPr="00131FAA" w:rsidR="007124F9" w:rsidP="006F1D15" w:rsidRDefault="007124F9" w14:paraId="32283917" w14:textId="77777777">
      <w:pPr>
        <w:pStyle w:val="Paragraphedeliste"/>
        <w:numPr>
          <w:ilvl w:val="1"/>
          <w:numId w:val="5"/>
        </w:numPr>
        <w:ind w:left="1276"/>
        <w:rPr>
          <w:lang w:val="en-CA"/>
        </w:rPr>
      </w:pPr>
      <w:r w:rsidRPr="00131FAA">
        <w:rPr>
          <w:lang w:val="en-CA"/>
        </w:rPr>
        <w:t xml:space="preserve">Materials, equipment and resources directly related to research activities, up to a maximum of $1,000 per </w:t>
      </w:r>
      <w:proofErr w:type="gramStart"/>
      <w:r w:rsidRPr="00131FAA">
        <w:rPr>
          <w:lang w:val="en-CA"/>
        </w:rPr>
        <w:t>project;</w:t>
      </w:r>
      <w:proofErr w:type="gramEnd"/>
    </w:p>
    <w:p w:rsidRPr="00131FAA" w:rsidR="007124F9" w:rsidP="006F1D15" w:rsidRDefault="007124F9" w14:paraId="6E3752A6" w14:textId="77777777">
      <w:pPr>
        <w:pStyle w:val="Paragraphedeliste"/>
        <w:numPr>
          <w:ilvl w:val="1"/>
          <w:numId w:val="5"/>
        </w:numPr>
        <w:ind w:left="1276"/>
        <w:rPr>
          <w:lang w:val="en-CA"/>
        </w:rPr>
      </w:pPr>
      <w:r w:rsidRPr="00131FAA">
        <w:rPr>
          <w:lang w:val="en-CA"/>
        </w:rPr>
        <w:t xml:space="preserve">Travel and accommodation expenses related to the </w:t>
      </w:r>
      <w:proofErr w:type="gramStart"/>
      <w:r w:rsidRPr="00131FAA">
        <w:rPr>
          <w:lang w:val="en-CA"/>
        </w:rPr>
        <w:t>project;</w:t>
      </w:r>
      <w:proofErr w:type="gramEnd"/>
    </w:p>
    <w:p w:rsidRPr="00131FAA" w:rsidR="007124F9" w:rsidP="006F1D15" w:rsidRDefault="007124F9" w14:paraId="18345A11" w14:textId="77777777">
      <w:pPr>
        <w:pStyle w:val="Paragraphedeliste"/>
        <w:numPr>
          <w:ilvl w:val="1"/>
          <w:numId w:val="5"/>
        </w:numPr>
        <w:ind w:left="1276"/>
        <w:rPr>
          <w:lang w:val="en-CA"/>
        </w:rPr>
      </w:pPr>
      <w:r w:rsidRPr="00131FAA">
        <w:rPr>
          <w:lang w:val="en-CA"/>
        </w:rPr>
        <w:t xml:space="preserve">Dissemination and knowledge mobilization </w:t>
      </w:r>
      <w:proofErr w:type="gramStart"/>
      <w:r w:rsidRPr="00131FAA">
        <w:rPr>
          <w:lang w:val="en-CA"/>
        </w:rPr>
        <w:t>costs;</w:t>
      </w:r>
      <w:proofErr w:type="gramEnd"/>
    </w:p>
    <w:p w:rsidRPr="00131FAA" w:rsidR="007124F9" w:rsidP="006F1D15" w:rsidRDefault="007124F9" w14:paraId="1B3419CD" w14:textId="77777777">
      <w:pPr>
        <w:pStyle w:val="Paragraphedeliste"/>
        <w:numPr>
          <w:ilvl w:val="1"/>
          <w:numId w:val="5"/>
        </w:numPr>
        <w:ind w:left="1276"/>
        <w:rPr>
          <w:lang w:val="en-CA"/>
        </w:rPr>
      </w:pPr>
      <w:r w:rsidRPr="00131FAA">
        <w:rPr>
          <w:lang w:val="en-CA"/>
        </w:rPr>
        <w:t>Other expenses deemed acceptable by the evaluation committee.</w:t>
      </w:r>
    </w:p>
    <w:p w:rsidRPr="00AA3AD9" w:rsidR="00AA3AD9" w:rsidP="00131FAA" w:rsidRDefault="00AA3AD9" w14:paraId="586B5ADF" w14:textId="79324613">
      <w:pPr>
        <w:rPr>
          <w:b/>
          <w:lang w:val="en-CA"/>
        </w:rPr>
      </w:pPr>
      <w:r w:rsidRPr="00AA3AD9">
        <w:rPr>
          <w:lang w:val="en-CA"/>
        </w:rPr>
        <w:t xml:space="preserve">Projects whose budgets have been improved through requests for funds or additional inmate financing will be given priority. These requests can be made in collaboration with Société </w:t>
      </w:r>
      <w:proofErr w:type="spellStart"/>
      <w:r w:rsidRPr="00AA3AD9">
        <w:rPr>
          <w:lang w:val="en-CA"/>
        </w:rPr>
        <w:t>Inclusive's</w:t>
      </w:r>
      <w:proofErr w:type="spellEnd"/>
      <w:r w:rsidRPr="00AA3AD9">
        <w:rPr>
          <w:lang w:val="en-CA"/>
        </w:rPr>
        <w:t xml:space="preserve"> </w:t>
      </w:r>
      <w:r w:rsidR="00040828">
        <w:rPr>
          <w:lang w:val="en-CA"/>
        </w:rPr>
        <w:t>ACI</w:t>
      </w:r>
      <w:r w:rsidRPr="00AA3AD9">
        <w:rPr>
          <w:lang w:val="en-CA"/>
        </w:rPr>
        <w:t xml:space="preserve">s. Please note that in the form, a half-page will allow teams to describe additional objectives that will be achieved through additional funding (optional). </w:t>
      </w:r>
    </w:p>
    <w:p w:rsidR="00131FAA" w:rsidP="00131FAA" w:rsidRDefault="00AA3AD9" w14:paraId="4602B88E" w14:textId="77777777">
      <w:pPr>
        <w:rPr>
          <w:lang w:val="en-CA"/>
        </w:rPr>
      </w:pPr>
      <w:r w:rsidRPr="00AA3AD9">
        <w:rPr>
          <w:lang w:val="en-CA"/>
        </w:rPr>
        <w:t>For members of the INTER strategic cluster, it is possible to submit a complementary component to the project submitted for INTER mandate funding. Deadlines for INTER mandate calls are usually in November, February and June.</w:t>
      </w:r>
    </w:p>
    <w:p w:rsidRPr="00600C26" w:rsidR="00D90EBD" w:rsidP="00131FAA" w:rsidRDefault="00480A85" w14:paraId="21ECE8DC" w14:textId="58BC2C77">
      <w:pPr>
        <w:pStyle w:val="Titre3"/>
        <w:rPr>
          <w:lang w:val="en-CA"/>
        </w:rPr>
      </w:pPr>
      <w:bookmarkStart w:name="_Toc199842139" w:id="33"/>
      <w:r w:rsidRPr="00600C26">
        <w:rPr>
          <w:lang w:val="en-CA"/>
        </w:rPr>
        <w:t>4</w:t>
      </w:r>
      <w:r w:rsidRPr="00600C26" w:rsidR="63911459">
        <w:rPr>
          <w:lang w:val="en-CA"/>
        </w:rPr>
        <w:t>.2</w:t>
      </w:r>
      <w:r w:rsidRPr="00600C26" w:rsidR="5D3E1C37">
        <w:rPr>
          <w:lang w:val="en-CA"/>
        </w:rPr>
        <w:t xml:space="preserve"> </w:t>
      </w:r>
      <w:r w:rsidRPr="00600C26" w:rsidR="00AA3AD9">
        <w:rPr>
          <w:lang w:val="en-CA"/>
        </w:rPr>
        <w:t>Mitacs Acceleration (subsidy enhancement)</w:t>
      </w:r>
      <w:bookmarkEnd w:id="33"/>
    </w:p>
    <w:p w:rsidR="00600C26" w:rsidP="00131FAA" w:rsidRDefault="00600C26" w14:paraId="78C3C75B" w14:textId="3E27F3DE">
      <w:pPr>
        <w:rPr>
          <w:b/>
          <w:lang w:val="en-CA"/>
        </w:rPr>
      </w:pPr>
      <w:r w:rsidRPr="00600C26">
        <w:rPr>
          <w:lang w:val="en-CA"/>
        </w:rPr>
        <w:t xml:space="preserve">We encourage teams to apply for additional Mitacs Acceleration funding. Mitacs funding is mainly dedicated to the remuneration of students and trainees involved in the research project. These are student grants, in the form of “internship units” lasting 4 to 6 months. Each team determines its needs in terms of internship units. In this way, funding for a research project can be greatly enhanced. The research team can meet with an </w:t>
      </w:r>
      <w:r w:rsidR="00040828">
        <w:rPr>
          <w:lang w:val="en-CA"/>
        </w:rPr>
        <w:t>ACI</w:t>
      </w:r>
      <w:r w:rsidRPr="00600C26">
        <w:rPr>
          <w:lang w:val="en-CA"/>
        </w:rPr>
        <w:t xml:space="preserve"> to complete the budget section, </w:t>
      </w:r>
      <w:proofErr w:type="gramStart"/>
      <w:r w:rsidRPr="00600C26">
        <w:rPr>
          <w:lang w:val="en-CA"/>
        </w:rPr>
        <w:t>so as to</w:t>
      </w:r>
      <w:proofErr w:type="gramEnd"/>
      <w:r w:rsidRPr="00600C26">
        <w:rPr>
          <w:lang w:val="en-CA"/>
        </w:rPr>
        <w:t xml:space="preserve"> anticipate and maximize the sums available according to the project's needs. </w:t>
      </w:r>
    </w:p>
    <w:p w:rsidRPr="00267305" w:rsidR="007D5922" w:rsidP="00E71163" w:rsidRDefault="00480A85" w14:paraId="6CE0DB8B" w14:textId="04FFF67F">
      <w:pPr>
        <w:pStyle w:val="Titre3"/>
        <w:rPr>
          <w:lang w:val="en-CA"/>
        </w:rPr>
      </w:pPr>
      <w:bookmarkStart w:name="_Toc199842140" w:id="34"/>
      <w:r w:rsidRPr="00267305">
        <w:rPr>
          <w:lang w:val="en-CA"/>
        </w:rPr>
        <w:t>4</w:t>
      </w:r>
      <w:r w:rsidRPr="00267305" w:rsidR="63911459">
        <w:rPr>
          <w:lang w:val="en-CA"/>
        </w:rPr>
        <w:t>.3</w:t>
      </w:r>
      <w:r w:rsidRPr="00267305" w:rsidR="20F6540D">
        <w:rPr>
          <w:lang w:val="en-CA"/>
        </w:rPr>
        <w:t xml:space="preserve"> </w:t>
      </w:r>
      <w:r w:rsidRPr="00267305" w:rsidR="00600C26">
        <w:rPr>
          <w:lang w:val="en-CA"/>
        </w:rPr>
        <w:t>Ineligible expenses</w:t>
      </w:r>
      <w:bookmarkEnd w:id="34"/>
    </w:p>
    <w:p w:rsidRPr="00267305" w:rsidR="00600C26" w:rsidP="00F4532D" w:rsidRDefault="00600C26" w14:paraId="26CC9DD9" w14:textId="77777777">
      <w:pPr>
        <w:pStyle w:val="Titre4"/>
        <w:rPr>
          <w:lang w:val="en-CA"/>
        </w:rPr>
      </w:pPr>
      <w:r w:rsidRPr="00267305">
        <w:rPr>
          <w:lang w:val="en-CA"/>
        </w:rPr>
        <w:t>Indirect research costs</w:t>
      </w:r>
    </w:p>
    <w:p w:rsidRPr="00276DCE" w:rsidR="00480A85" w:rsidP="00131FAA" w:rsidRDefault="00276DCE" w14:paraId="62A9F425" w14:textId="19909E65">
      <w:pPr>
        <w:rPr>
          <w:rFonts w:cs="Arial" w:eastAsiaTheme="majorEastAsia"/>
          <w:b/>
          <w:bCs/>
          <w:color w:val="70AD47" w:themeColor="accent6"/>
          <w:kern w:val="28"/>
          <w:sz w:val="28"/>
          <w:szCs w:val="48"/>
          <w:lang w:val="en-CA" w:eastAsia="fr-CA"/>
        </w:rPr>
      </w:pPr>
      <w:bookmarkStart w:name="_3._Soumettre_une" w:id="35"/>
      <w:bookmarkStart w:name="_Toc144207193" w:id="36"/>
      <w:bookmarkStart w:name="soumettre" w:id="37"/>
      <w:bookmarkEnd w:id="35"/>
      <w:r w:rsidRPr="00276DCE">
        <w:rPr>
          <w:lang w:val="en-CA"/>
        </w:rPr>
        <w:t>Program funding does not include any indirect research costs.</w:t>
      </w:r>
    </w:p>
    <w:p w:rsidR="002E4CA5" w:rsidRDefault="002E4CA5" w14:paraId="1CA6FC12" w14:textId="77777777">
      <w:pPr>
        <w:spacing w:after="160" w:line="259" w:lineRule="auto"/>
        <w:jc w:val="left"/>
        <w:rPr>
          <w:rFonts w:cs="Arial" w:eastAsiaTheme="majorEastAsia"/>
          <w:b/>
          <w:bCs/>
          <w:color w:val="70AD47" w:themeColor="accent6"/>
          <w:kern w:val="28"/>
          <w:sz w:val="28"/>
          <w:szCs w:val="48"/>
          <w:lang w:val="fr-CA" w:eastAsia="fr-CA"/>
        </w:rPr>
      </w:pPr>
      <w:r>
        <w:br w:type="page"/>
      </w:r>
    </w:p>
    <w:p w:rsidRPr="00E71163" w:rsidR="00BC364A" w:rsidP="00E71163" w:rsidRDefault="00480A85" w14:paraId="3D4DBC72" w14:textId="412DFF46">
      <w:pPr>
        <w:pStyle w:val="Titre2"/>
      </w:pPr>
      <w:bookmarkStart w:name="_Toc199842141" w:id="38"/>
      <w:r>
        <w:t>5</w:t>
      </w:r>
      <w:r w:rsidR="5171891B">
        <w:t xml:space="preserve">. </w:t>
      </w:r>
      <w:bookmarkEnd w:id="36"/>
      <w:proofErr w:type="spellStart"/>
      <w:r w:rsidRPr="00276DCE" w:rsidR="00276DCE">
        <w:t>Financing</w:t>
      </w:r>
      <w:proofErr w:type="spellEnd"/>
      <w:r w:rsidRPr="00276DCE" w:rsidR="00276DCE">
        <w:t xml:space="preserve"> conditions</w:t>
      </w:r>
      <w:bookmarkEnd w:id="38"/>
    </w:p>
    <w:p w:rsidRPr="00AD08C3" w:rsidR="00AD08C3" w:rsidP="006F1D15" w:rsidRDefault="00AD08C3" w14:paraId="49685436" w14:textId="6EBB4927">
      <w:pPr>
        <w:pStyle w:val="Paragraphedeliste"/>
        <w:numPr>
          <w:ilvl w:val="0"/>
          <w:numId w:val="1"/>
        </w:numPr>
        <w:rPr>
          <w:lang w:val="en-CA"/>
        </w:rPr>
      </w:pPr>
      <w:r w:rsidRPr="00AD08C3">
        <w:rPr>
          <w:lang w:val="en-CA"/>
        </w:rPr>
        <w:t>Société inclusive reserves the right to propose groupings between teams submitting similar projects or projects on similar themes.</w:t>
      </w:r>
    </w:p>
    <w:p w:rsidRPr="00AD08C3" w:rsidR="00AD08C3" w:rsidP="006F1D15" w:rsidRDefault="00AD08C3" w14:paraId="42737FCC" w14:textId="502145D2">
      <w:pPr>
        <w:pStyle w:val="Paragraphedeliste"/>
        <w:numPr>
          <w:ilvl w:val="0"/>
          <w:numId w:val="1"/>
        </w:numPr>
        <w:rPr>
          <w:lang w:val="en-CA"/>
        </w:rPr>
      </w:pPr>
      <w:r w:rsidRPr="00AD08C3">
        <w:rPr>
          <w:lang w:val="en-CA"/>
        </w:rPr>
        <w:t xml:space="preserve">When the project is accepted, the signed funding application form acts as a memorandum of understanding between the principal partner (and possibly other partner organizations), the principal investigators and Société inclusive, specifying the parameters for carrying out the project and the obligations of the parties. The award letter formalizes funding by Société inclusive via the Fonds pour </w:t>
      </w:r>
      <w:proofErr w:type="spellStart"/>
      <w:r w:rsidRPr="00AD08C3">
        <w:rPr>
          <w:lang w:val="en-CA"/>
        </w:rPr>
        <w:t>une</w:t>
      </w:r>
      <w:proofErr w:type="spellEnd"/>
      <w:r w:rsidRPr="00AD08C3">
        <w:rPr>
          <w:lang w:val="en-CA"/>
        </w:rPr>
        <w:t xml:space="preserve"> Société inclusive administered by Université Laval. Once the project has been accepted, the team must complete and sign the Acceptance of Funds form. </w:t>
      </w:r>
    </w:p>
    <w:p w:rsidRPr="00AD08C3" w:rsidR="00AD08C3" w:rsidP="006F1D15" w:rsidRDefault="00AD08C3" w14:paraId="63FA8954" w14:textId="56E50241">
      <w:pPr>
        <w:pStyle w:val="Paragraphedeliste"/>
        <w:numPr>
          <w:ilvl w:val="0"/>
          <w:numId w:val="1"/>
        </w:numPr>
        <w:rPr>
          <w:lang w:val="en-CA"/>
        </w:rPr>
      </w:pPr>
      <w:r w:rsidRPr="00AD08C3">
        <w:rPr>
          <w:lang w:val="en-CA"/>
        </w:rPr>
        <w:t>We also encourage you to sign a collaboration agreement with the partner(s) to carry out the project. Société Inclusive can provide you with a template if required.</w:t>
      </w:r>
    </w:p>
    <w:p w:rsidR="00AD08C3" w:rsidP="006F1D15" w:rsidRDefault="00AD08C3" w14:paraId="6E562E1D" w14:textId="77777777">
      <w:pPr>
        <w:pStyle w:val="Paragraphedeliste"/>
        <w:numPr>
          <w:ilvl w:val="0"/>
          <w:numId w:val="1"/>
        </w:numPr>
        <w:rPr>
          <w:lang w:val="en-CA"/>
        </w:rPr>
      </w:pPr>
      <w:r w:rsidRPr="00AD08C3">
        <w:rPr>
          <w:lang w:val="en-CA"/>
        </w:rPr>
        <w:t>Funding is non-renewable and non-transferable.</w:t>
      </w:r>
    </w:p>
    <w:p w:rsidRPr="00FD49B3" w:rsidR="00FD49B3" w:rsidP="006F1D15" w:rsidRDefault="00FD49B3" w14:paraId="01CFCE13" w14:textId="1D7AD0EC">
      <w:pPr>
        <w:pStyle w:val="Paragraphedeliste"/>
        <w:numPr>
          <w:ilvl w:val="0"/>
          <w:numId w:val="1"/>
        </w:numPr>
        <w:rPr>
          <w:lang w:val="en-CA"/>
        </w:rPr>
      </w:pPr>
      <w:bookmarkStart w:name="_Toc144207194" w:id="39"/>
      <w:r w:rsidRPr="00FD49B3">
        <w:rPr>
          <w:lang w:val="en-CA"/>
        </w:rPr>
        <w:t>Research teams awarded funding under the Program will be required to submit a progress report at mid-term and at the end of the project. This report should include the following elements: abbreviated presentation of the project (300 words), budget status, results obtained, deliverables, outcomes and spin-offs of the project, next steps (if applicable). Any request for an extension must be accompanied by a progress report and reasonable justification.</w:t>
      </w:r>
    </w:p>
    <w:p w:rsidRPr="00FD49B3" w:rsidR="00FD49B3" w:rsidP="006F1D15" w:rsidRDefault="00FD49B3" w14:paraId="1C2150D9" w14:textId="5537212E">
      <w:pPr>
        <w:pStyle w:val="Paragraphedeliste"/>
        <w:numPr>
          <w:ilvl w:val="0"/>
          <w:numId w:val="1"/>
        </w:numPr>
        <w:rPr>
          <w:lang w:val="en-CA"/>
        </w:rPr>
      </w:pPr>
      <w:r w:rsidRPr="00FD49B3">
        <w:rPr>
          <w:lang w:val="en-CA"/>
        </w:rPr>
        <w:t xml:space="preserve">Funded teams must acknowledge the financial support of Société Inclusive, the Mirella and Lino Saputo Foundation, the Azrieli Foundation and Mitacs in any report, article, work or communication resulting from the grant. </w:t>
      </w:r>
    </w:p>
    <w:p w:rsidRPr="00A35843" w:rsidR="00FD49B3" w:rsidP="006F1D15" w:rsidRDefault="00FD49B3" w14:paraId="0465F8D1" w14:textId="16BACCB7">
      <w:pPr>
        <w:pStyle w:val="Paragraphedeliste"/>
        <w:numPr>
          <w:ilvl w:val="0"/>
          <w:numId w:val="1"/>
        </w:numPr>
        <w:rPr>
          <w:rFonts w:eastAsiaTheme="majorEastAsia"/>
          <w:lang w:val="en-US"/>
        </w:rPr>
      </w:pPr>
      <w:r w:rsidRPr="00FD49B3">
        <w:rPr>
          <w:lang w:val="en-CA"/>
        </w:rPr>
        <w:t>Funded</w:t>
      </w:r>
      <w:r w:rsidRPr="00A35843">
        <w:rPr>
          <w:lang w:val="en-US"/>
        </w:rPr>
        <w:t xml:space="preserve"> teams will be required to carry out ad hoc follow-ups with an </w:t>
      </w:r>
      <w:r w:rsidR="00040828">
        <w:rPr>
          <w:lang w:val="en-US"/>
        </w:rPr>
        <w:t>ACI</w:t>
      </w:r>
      <w:r w:rsidRPr="00A35843">
        <w:rPr>
          <w:lang w:val="en-US"/>
        </w:rPr>
        <w:t>. These follow-ups will be posted on the Société Inclusive website (www.societeinclusive.ca) or otherwise.</w:t>
      </w:r>
    </w:p>
    <w:p w:rsidRPr="00991BBD" w:rsidR="00991BBD" w:rsidP="006F1D15" w:rsidRDefault="00991BBD" w14:paraId="7E48D24F" w14:textId="332D4378">
      <w:pPr>
        <w:pStyle w:val="Paragraphedeliste"/>
        <w:numPr>
          <w:ilvl w:val="0"/>
          <w:numId w:val="1"/>
        </w:numPr>
        <w:rPr>
          <w:rFonts w:eastAsiaTheme="majorEastAsia"/>
          <w:lang w:val="en-CA"/>
        </w:rPr>
      </w:pPr>
      <w:r w:rsidRPr="00991BBD">
        <w:rPr>
          <w:rFonts w:eastAsiaTheme="majorEastAsia"/>
          <w:lang w:val="en-CA"/>
        </w:rPr>
        <w:t>With a view to sharing and transferring knowledge, funded teams undertake to present the progress and results of their research project during Société Inclusive activities (e.g. networking, knowledge transfer or annual exchange forum).</w:t>
      </w:r>
    </w:p>
    <w:p w:rsidRPr="00991BBD" w:rsidR="00991BBD" w:rsidP="006F1D15" w:rsidRDefault="00991BBD" w14:paraId="4375A729" w14:textId="0047C5F3">
      <w:pPr>
        <w:pStyle w:val="Paragraphedeliste"/>
        <w:numPr>
          <w:ilvl w:val="0"/>
          <w:numId w:val="1"/>
        </w:numPr>
        <w:rPr>
          <w:rFonts w:eastAsiaTheme="majorEastAsia"/>
          <w:lang w:val="en-CA"/>
        </w:rPr>
      </w:pPr>
      <w:r w:rsidRPr="00991BBD">
        <w:rPr>
          <w:rFonts w:eastAsiaTheme="majorEastAsia"/>
          <w:lang w:val="en-CA"/>
        </w:rPr>
        <w:t>Funded teams, and in particular the partner(s), undertake to disseminate the results of the research project within their networks.</w:t>
      </w:r>
    </w:p>
    <w:p w:rsidRPr="00991BBD" w:rsidR="00480A85" w:rsidP="006F1D15" w:rsidRDefault="00480A85" w14:paraId="7A55B51A" w14:textId="68970349">
      <w:pPr>
        <w:pStyle w:val="Paragraphedeliste"/>
        <w:numPr>
          <w:ilvl w:val="0"/>
          <w:numId w:val="1"/>
        </w:numPr>
        <w:rPr>
          <w:rFonts w:eastAsiaTheme="majorEastAsia"/>
          <w:lang w:val="en-CA"/>
        </w:rPr>
      </w:pPr>
      <w:r w:rsidRPr="00991BBD">
        <w:rPr>
          <w:lang w:val="en-CA"/>
        </w:rPr>
        <w:br w:type="page"/>
      </w:r>
    </w:p>
    <w:p w:rsidRPr="00267305" w:rsidR="0027471F" w:rsidP="00E71163" w:rsidRDefault="00480A85" w14:paraId="3A0478B4" w14:textId="45708462">
      <w:pPr>
        <w:pStyle w:val="Titre2"/>
        <w:rPr>
          <w:lang w:val="en-CA"/>
        </w:rPr>
      </w:pPr>
      <w:bookmarkStart w:name="_Toc199842142" w:id="40"/>
      <w:r w:rsidRPr="00267305">
        <w:rPr>
          <w:lang w:val="en-CA"/>
        </w:rPr>
        <w:t>6</w:t>
      </w:r>
      <w:r w:rsidRPr="00267305" w:rsidR="5171891B">
        <w:rPr>
          <w:lang w:val="en-CA"/>
        </w:rPr>
        <w:t xml:space="preserve">. </w:t>
      </w:r>
      <w:bookmarkEnd w:id="37"/>
      <w:bookmarkEnd w:id="39"/>
      <w:r w:rsidRPr="00671655" w:rsidR="007E33AF">
        <w:rPr>
          <w:lang w:val="en-CA"/>
        </w:rPr>
        <w:t>How to Submit Your Application</w:t>
      </w:r>
      <w:bookmarkEnd w:id="40"/>
    </w:p>
    <w:p w:rsidR="002E4CA5" w:rsidP="00671655" w:rsidRDefault="002E4CA5" w14:paraId="6C288A9C" w14:textId="5A90045D">
      <w:pPr>
        <w:spacing w:before="100" w:beforeAutospacing="1" w:after="100" w:afterAutospacing="1" w:line="240" w:lineRule="auto"/>
        <w:jc w:val="left"/>
        <w:rPr>
          <w:lang w:val="en-CA" w:eastAsia="fr-CA"/>
        </w:rPr>
      </w:pPr>
      <w:r w:rsidRPr="002E4CA5">
        <w:rPr>
          <w:lang w:val="en-CA" w:eastAsia="fr-CA"/>
        </w:rPr>
        <w:t xml:space="preserve">To submit your application, please read the information below. The complete submission procedure will be communicated in the coming months. We invite you to keep an eye on our newsletters and the </w:t>
      </w:r>
      <w:hyperlink w:history="1" r:id="rId31">
        <w:r w:rsidRPr="002E4CA5">
          <w:rPr>
            <w:rStyle w:val="Hyperlien"/>
            <w:lang w:val="en-CA" w:eastAsia="fr-CA"/>
          </w:rPr>
          <w:t>Call for projects 12 web page</w:t>
        </w:r>
      </w:hyperlink>
      <w:r w:rsidRPr="002E4CA5">
        <w:rPr>
          <w:lang w:val="en-CA" w:eastAsia="fr-CA"/>
        </w:rPr>
        <w:t xml:space="preserve"> for details of the steps to follow and the submission procedure.</w:t>
      </w:r>
    </w:p>
    <w:p w:rsidRPr="002E4CA5" w:rsidR="00671655" w:rsidP="00671655" w:rsidRDefault="00671655" w14:paraId="105FB4C9" w14:textId="146B1C47">
      <w:pPr>
        <w:spacing w:before="100" w:beforeAutospacing="1" w:after="100" w:afterAutospacing="1" w:line="240" w:lineRule="auto"/>
        <w:jc w:val="left"/>
        <w:rPr>
          <w:sz w:val="24"/>
          <w:szCs w:val="24"/>
          <w:lang w:val="en-CA" w:eastAsia="fr-CA"/>
        </w:rPr>
      </w:pPr>
      <w:r w:rsidRPr="002E4CA5">
        <w:rPr>
          <w:b/>
          <w:bCs/>
          <w:sz w:val="24"/>
          <w:szCs w:val="24"/>
          <w:lang w:val="en-CA" w:eastAsia="fr-CA"/>
        </w:rPr>
        <w:t>Required Documents</w:t>
      </w:r>
    </w:p>
    <w:p w:rsidRPr="00671655" w:rsidR="00671655" w:rsidP="00671655" w:rsidRDefault="00671655" w14:paraId="42A74F12" w14:textId="30A99860">
      <w:pPr>
        <w:numPr>
          <w:ilvl w:val="0"/>
          <w:numId w:val="15"/>
        </w:numPr>
        <w:spacing w:before="100" w:beforeAutospacing="1" w:after="100" w:afterAutospacing="1" w:line="240" w:lineRule="auto"/>
        <w:jc w:val="left"/>
        <w:rPr>
          <w:lang w:val="en-CA" w:eastAsia="fr-CA"/>
        </w:rPr>
      </w:pPr>
      <w:r w:rsidRPr="00671655">
        <w:rPr>
          <w:lang w:val="en-CA" w:eastAsia="fr-CA"/>
        </w:rPr>
        <w:t xml:space="preserve">Download and complete the following form: </w:t>
      </w:r>
      <w:hyperlink w:history="1" r:id="rId32">
        <w:r w:rsidRPr="002E4CA5">
          <w:rPr>
            <w:rStyle w:val="Hyperlien"/>
            <w:lang w:val="en-CA" w:eastAsia="fr-CA"/>
          </w:rPr>
          <w:t>Submission Form</w:t>
        </w:r>
      </w:hyperlink>
    </w:p>
    <w:p w:rsidRPr="00671655" w:rsidR="00671655" w:rsidP="00671655" w:rsidRDefault="00671655" w14:paraId="27914D64" w14:textId="77777777">
      <w:pPr>
        <w:numPr>
          <w:ilvl w:val="0"/>
          <w:numId w:val="15"/>
        </w:numPr>
        <w:spacing w:before="100" w:beforeAutospacing="1" w:after="100" w:afterAutospacing="1" w:line="240" w:lineRule="auto"/>
        <w:jc w:val="left"/>
        <w:rPr>
          <w:lang w:val="en-CA" w:eastAsia="fr-CA"/>
        </w:rPr>
      </w:pPr>
      <w:r w:rsidRPr="00671655">
        <w:rPr>
          <w:lang w:val="en-CA" w:eastAsia="fr-CA"/>
        </w:rPr>
        <w:t>Commitment letter from the lead partner, explaining their needs, planned use of results, and the number of people impacted by the research project.</w:t>
      </w:r>
    </w:p>
    <w:p w:rsidRPr="00671655" w:rsidR="00671655" w:rsidP="00671655" w:rsidRDefault="00671655" w14:paraId="0C52C5BB" w14:textId="77777777">
      <w:pPr>
        <w:numPr>
          <w:ilvl w:val="0"/>
          <w:numId w:val="15"/>
        </w:numPr>
        <w:spacing w:before="100" w:beforeAutospacing="1" w:after="100" w:afterAutospacing="1" w:line="240" w:lineRule="auto"/>
        <w:jc w:val="left"/>
        <w:rPr>
          <w:lang w:val="en-CA" w:eastAsia="fr-CA"/>
        </w:rPr>
      </w:pPr>
      <w:r w:rsidRPr="00671655">
        <w:rPr>
          <w:lang w:val="en-CA" w:eastAsia="fr-CA"/>
        </w:rPr>
        <w:t xml:space="preserve">Collaboration letter(s) from other partners </w:t>
      </w:r>
      <w:r w:rsidRPr="00671655">
        <w:rPr>
          <w:i/>
          <w:iCs/>
          <w:lang w:val="en-CA" w:eastAsia="fr-CA"/>
        </w:rPr>
        <w:t>(optional)</w:t>
      </w:r>
      <w:r w:rsidRPr="00671655">
        <w:rPr>
          <w:lang w:val="en-CA" w:eastAsia="fr-CA"/>
        </w:rPr>
        <w:t>.</w:t>
      </w:r>
    </w:p>
    <w:p w:rsidRPr="00B60734" w:rsidR="00590659" w:rsidP="00480A85" w:rsidRDefault="00590659" w14:paraId="1DC81E28" w14:textId="77777777">
      <w:pPr>
        <w:pStyle w:val="Titre3"/>
        <w:rPr>
          <w:lang w:val="en-CA"/>
        </w:rPr>
      </w:pPr>
    </w:p>
    <w:p w:rsidRPr="003447E2" w:rsidR="001F6B0D" w:rsidP="00E10CD7" w:rsidRDefault="003447E2" w14:paraId="59C1DE8B" w14:textId="3BB5D6AE">
      <w:pPr>
        <w:rPr>
          <w:b/>
          <w:sz w:val="28"/>
          <w:szCs w:val="28"/>
          <w:lang w:val="en-CA"/>
        </w:rPr>
      </w:pPr>
      <w:r w:rsidRPr="003447E2">
        <w:rPr>
          <w:b/>
          <w:sz w:val="28"/>
          <w:szCs w:val="28"/>
          <w:lang w:val="en-CA"/>
        </w:rPr>
        <w:t>If you have any questions, please contact</w:t>
      </w:r>
      <w:r w:rsidRPr="003447E2" w:rsidR="406F0207">
        <w:rPr>
          <w:b/>
          <w:sz w:val="28"/>
          <w:szCs w:val="28"/>
          <w:lang w:val="en-CA"/>
        </w:rPr>
        <w:t xml:space="preserve">: </w:t>
      </w:r>
    </w:p>
    <w:p w:rsidRPr="00F40E29" w:rsidR="001F6B0D" w:rsidP="006F1D15" w:rsidRDefault="406F0207" w14:paraId="318C6152" w14:textId="77777777">
      <w:pPr>
        <w:pStyle w:val="Paragraphedeliste"/>
        <w:numPr>
          <w:ilvl w:val="0"/>
          <w:numId w:val="4"/>
        </w:numPr>
        <w:rPr>
          <w:lang w:val="fr-CA"/>
        </w:rPr>
      </w:pPr>
      <w:r w:rsidRPr="00F40E29">
        <w:rPr>
          <w:lang w:val="fr-CA"/>
        </w:rPr>
        <w:t xml:space="preserve">Nathalie Gordon </w:t>
      </w:r>
    </w:p>
    <w:p w:rsidRPr="00F40E29" w:rsidR="001F6B0D" w:rsidP="002529C5" w:rsidRDefault="00480A85" w14:paraId="717E5F94" w14:textId="5543435E">
      <w:pPr>
        <w:ind w:left="708" w:firstLine="708"/>
        <w:rPr>
          <w:lang w:val="en-CA"/>
        </w:rPr>
      </w:pPr>
      <w:hyperlink w:history="1" r:id="rId33">
        <w:r w:rsidRPr="00F40E29">
          <w:rPr>
            <w:rStyle w:val="Hyperlien"/>
            <w:lang w:val="en-CA"/>
          </w:rPr>
          <w:t>Nathalie@societeinclusive.ca</w:t>
        </w:r>
      </w:hyperlink>
      <w:r w:rsidRPr="00F40E29" w:rsidR="406F0207">
        <w:rPr>
          <w:lang w:val="en-CA"/>
        </w:rPr>
        <w:t xml:space="preserve"> </w:t>
      </w:r>
      <w:r w:rsidRPr="00F40E29" w:rsidR="002529C5">
        <w:rPr>
          <w:lang w:val="en-CA"/>
        </w:rPr>
        <w:t>(the fastest option)</w:t>
      </w:r>
    </w:p>
    <w:p w:rsidR="001F6B0D" w:rsidP="00480A85" w:rsidRDefault="406F0207" w14:paraId="4BA983E8" w14:textId="008BA8BB">
      <w:pPr>
        <w:ind w:left="708" w:firstLine="708"/>
        <w:rPr>
          <w:lang w:val="en-CA"/>
        </w:rPr>
      </w:pPr>
      <w:r w:rsidRPr="00861CBD">
        <w:rPr>
          <w:lang w:val="en-CA"/>
        </w:rPr>
        <w:t>418-649-3735 POSTE</w:t>
      </w:r>
      <w:r w:rsidRPr="00861CBD" w:rsidR="0B2FFDD8">
        <w:rPr>
          <w:lang w:val="en-CA"/>
        </w:rPr>
        <w:t> </w:t>
      </w:r>
      <w:r w:rsidRPr="00861CBD">
        <w:rPr>
          <w:lang w:val="en-CA"/>
        </w:rPr>
        <w:t>2458</w:t>
      </w:r>
    </w:p>
    <w:p w:rsidRPr="002E4CA5" w:rsidR="002E4CA5" w:rsidP="002E4CA5" w:rsidRDefault="002E4CA5" w14:paraId="4DED9C8B" w14:textId="4F188804">
      <w:pPr>
        <w:pStyle w:val="Paragraphedeliste"/>
        <w:numPr>
          <w:ilvl w:val="0"/>
          <w:numId w:val="4"/>
        </w:numPr>
        <w:rPr>
          <w:lang w:val="en-CA"/>
        </w:rPr>
      </w:pPr>
      <w:r w:rsidRPr="002E4CA5">
        <w:rPr>
          <w:lang w:val="en-CA"/>
        </w:rPr>
        <w:t xml:space="preserve">All project proposals should be sent by e-mail to: </w:t>
      </w:r>
      <w:hyperlink w:history="1" r:id="rId34">
        <w:r w:rsidRPr="003271EF">
          <w:rPr>
            <w:rStyle w:val="Hyperlien"/>
            <w:lang w:val="en-CA"/>
          </w:rPr>
          <w:t>info@societeinclusive.ca</w:t>
        </w:r>
      </w:hyperlink>
    </w:p>
    <w:p w:rsidRPr="00F40E29" w:rsidR="003C55B7" w:rsidP="00EF4F28" w:rsidRDefault="003C55B7" w14:paraId="3BFE4C9B" w14:textId="77777777">
      <w:pPr>
        <w:rPr>
          <w:lang w:val="en-CA"/>
        </w:rPr>
      </w:pPr>
    </w:p>
    <w:p w:rsidRPr="000B0B71" w:rsidR="000B0B71" w:rsidP="000B0B71" w:rsidRDefault="000B0B71" w14:paraId="03BE86B0" w14:textId="77777777">
      <w:pPr>
        <w:rPr>
          <w:lang w:val="en-CA"/>
        </w:rPr>
      </w:pPr>
      <w:r w:rsidRPr="000B0B71">
        <w:rPr>
          <w:lang w:val="en-CA"/>
        </w:rPr>
        <w:t xml:space="preserve">The </w:t>
      </w:r>
      <w:r w:rsidRPr="000B0B71">
        <w:rPr>
          <w:b/>
          <w:bCs/>
          <w:lang w:val="en-CA"/>
        </w:rPr>
        <w:t>submission deadline</w:t>
      </w:r>
      <w:r w:rsidRPr="000B0B71">
        <w:rPr>
          <w:lang w:val="en-CA"/>
        </w:rPr>
        <w:t xml:space="preserve"> for project proposals is </w:t>
      </w:r>
      <w:r w:rsidRPr="000B0B71">
        <w:rPr>
          <w:b/>
          <w:bCs/>
          <w:color w:val="FF0000"/>
          <w:lang w:val="en-CA"/>
        </w:rPr>
        <w:t>November 3, 2025, at 5:00 PM</w:t>
      </w:r>
    </w:p>
    <w:p w:rsidRPr="00F40E29" w:rsidR="003447E2" w:rsidP="00FC6A4C" w:rsidRDefault="003447E2" w14:paraId="3A686921" w14:textId="1923FAB7">
      <w:pPr>
        <w:rPr>
          <w:b/>
          <w:lang w:val="en-CA"/>
        </w:rPr>
      </w:pPr>
      <w:r w:rsidRPr="00F40E29">
        <w:rPr>
          <w:lang w:val="en-CA"/>
        </w:rPr>
        <w:t>Please note that all documents must be submitted in English or French (if the application is written in English, a French summary must be provided</w:t>
      </w:r>
      <w:r w:rsidRPr="00F40E29" w:rsidR="00FC6A4C">
        <w:rPr>
          <w:lang w:val="en-CA"/>
        </w:rPr>
        <w:t>).</w:t>
      </w:r>
      <w:r w:rsidRPr="00F40E29">
        <w:rPr>
          <w:b/>
          <w:lang w:val="en-CA"/>
        </w:rPr>
        <w:t xml:space="preserve"> </w:t>
      </w:r>
    </w:p>
    <w:p w:rsidRPr="003447E2" w:rsidR="00480A85" w:rsidRDefault="00480A85" w14:paraId="1D98920C" w14:textId="77777777">
      <w:pPr>
        <w:spacing w:after="160" w:line="259" w:lineRule="auto"/>
        <w:jc w:val="left"/>
        <w:rPr>
          <w:rFonts w:cs="Arial" w:eastAsiaTheme="majorEastAsia"/>
          <w:b/>
          <w:bCs/>
          <w:color w:val="70AD47" w:themeColor="accent6"/>
          <w:kern w:val="28"/>
          <w:sz w:val="28"/>
          <w:szCs w:val="48"/>
          <w:lang w:val="en-CA" w:eastAsia="fr-CA"/>
        </w:rPr>
      </w:pPr>
      <w:bookmarkStart w:name="_4._Évaluation_des" w:id="41"/>
      <w:bookmarkStart w:name="_Toc144207195" w:id="42"/>
      <w:bookmarkStart w:name="évaluation" w:id="43"/>
      <w:bookmarkEnd w:id="41"/>
      <w:r w:rsidRPr="003447E2">
        <w:rPr>
          <w:lang w:val="en-CA"/>
        </w:rPr>
        <w:br w:type="page"/>
      </w:r>
    </w:p>
    <w:p w:rsidRPr="001630F4" w:rsidR="008F26BA" w:rsidP="003B4ACE" w:rsidRDefault="00480A85" w14:paraId="5DC8C9A3" w14:textId="5FA1822F">
      <w:pPr>
        <w:pStyle w:val="Titre2"/>
        <w:rPr>
          <w:lang w:val="en-CA"/>
        </w:rPr>
      </w:pPr>
      <w:bookmarkStart w:name="_Toc199842143" w:id="44"/>
      <w:r w:rsidRPr="001630F4">
        <w:rPr>
          <w:lang w:val="en-CA"/>
        </w:rPr>
        <w:t>7</w:t>
      </w:r>
      <w:r w:rsidRPr="001630F4" w:rsidR="5171891B">
        <w:rPr>
          <w:lang w:val="en-CA"/>
        </w:rPr>
        <w:t xml:space="preserve">. </w:t>
      </w:r>
      <w:bookmarkEnd w:id="42"/>
      <w:r w:rsidRPr="001630F4" w:rsidR="001630F4">
        <w:rPr>
          <w:lang w:val="en-CA"/>
        </w:rPr>
        <w:t>Evaluation of project proposals</w:t>
      </w:r>
      <w:bookmarkEnd w:id="44"/>
    </w:p>
    <w:p w:rsidRPr="001630F4" w:rsidR="00794E2D" w:rsidP="003B4ACE" w:rsidRDefault="00480A85" w14:paraId="31B4AF3B" w14:textId="310392C8">
      <w:pPr>
        <w:pStyle w:val="Titre3"/>
        <w:rPr>
          <w:lang w:val="en-CA"/>
        </w:rPr>
      </w:pPr>
      <w:bookmarkStart w:name="_Toc199842144" w:id="45"/>
      <w:bookmarkEnd w:id="43"/>
      <w:r w:rsidRPr="001630F4">
        <w:rPr>
          <w:lang w:val="en-CA"/>
        </w:rPr>
        <w:t>7</w:t>
      </w:r>
      <w:r w:rsidRPr="001630F4" w:rsidR="284C23CB">
        <w:rPr>
          <w:lang w:val="en-CA"/>
        </w:rPr>
        <w:t xml:space="preserve">.1 </w:t>
      </w:r>
      <w:r w:rsidRPr="001630F4" w:rsidR="001630F4">
        <w:rPr>
          <w:lang w:val="en-CA"/>
        </w:rPr>
        <w:t>The evaluation process</w:t>
      </w:r>
      <w:bookmarkEnd w:id="45"/>
    </w:p>
    <w:p w:rsidRPr="004A1408" w:rsidR="004A1408" w:rsidP="004A1408" w:rsidRDefault="004A1408" w14:paraId="4F83E721" w14:textId="52365ED5">
      <w:pPr>
        <w:pStyle w:val="Titre4"/>
        <w:rPr>
          <w:rFonts w:eastAsia="Times New Roman" w:cs="Times New Roman"/>
          <w:b w:val="0"/>
          <w:i w:val="0"/>
          <w:iCs w:val="0"/>
          <w:color w:val="auto"/>
          <w:lang w:val="en-CA"/>
        </w:rPr>
      </w:pPr>
      <w:r w:rsidRPr="004A1408">
        <w:rPr>
          <w:rFonts w:eastAsia="Times New Roman" w:cs="Times New Roman"/>
          <w:b w:val="0"/>
          <w:i w:val="0"/>
          <w:iCs w:val="0"/>
          <w:color w:val="auto"/>
          <w:lang w:val="en-CA"/>
        </w:rPr>
        <w:t xml:space="preserve">The evaluation process is based on an </w:t>
      </w:r>
      <w:hyperlink w:history="1" r:id="rId35">
        <w:r w:rsidRPr="002E4CA5">
          <w:rPr>
            <w:rStyle w:val="Hyperlien"/>
            <w:rFonts w:eastAsia="Times New Roman" w:cs="Times New Roman"/>
            <w:b w:val="0"/>
            <w:i w:val="0"/>
            <w:iCs w:val="0"/>
            <w:lang w:val="en-CA"/>
          </w:rPr>
          <w:t>assessment grid</w:t>
        </w:r>
      </w:hyperlink>
      <w:r w:rsidRPr="004A1408">
        <w:rPr>
          <w:rFonts w:eastAsia="Times New Roman" w:cs="Times New Roman"/>
          <w:b w:val="0"/>
          <w:i w:val="0"/>
          <w:iCs w:val="0"/>
          <w:color w:val="auto"/>
          <w:lang w:val="en-CA"/>
        </w:rPr>
        <w:t xml:space="preserve"> consisting of two parts:</w:t>
      </w:r>
    </w:p>
    <w:p w:rsidRPr="004A1408" w:rsidR="004A1408" w:rsidP="002E4CA5" w:rsidRDefault="00512195" w14:paraId="1246B2DC" w14:textId="107F7344">
      <w:pPr>
        <w:ind w:left="708"/>
        <w:rPr>
          <w:b/>
          <w:i/>
          <w:iCs/>
          <w:lang w:val="en-CA"/>
        </w:rPr>
      </w:pPr>
      <w:r>
        <w:rPr>
          <w:lang w:val="en-CA"/>
        </w:rPr>
        <w:t xml:space="preserve">1. </w:t>
      </w:r>
      <w:r w:rsidRPr="004A1408" w:rsidR="004A1408">
        <w:rPr>
          <w:lang w:val="en-CA"/>
        </w:rPr>
        <w:t>Relevance of the project and the involvement of partners.</w:t>
      </w:r>
    </w:p>
    <w:p w:rsidR="004A1408" w:rsidP="002E4CA5" w:rsidRDefault="00512195" w14:paraId="49782645" w14:textId="4AD1F733">
      <w:pPr>
        <w:ind w:left="708"/>
        <w:rPr>
          <w:b/>
          <w:i/>
          <w:iCs/>
          <w:lang w:val="en-CA"/>
        </w:rPr>
      </w:pPr>
      <w:r>
        <w:rPr>
          <w:lang w:val="en-CA"/>
        </w:rPr>
        <w:t xml:space="preserve">2. </w:t>
      </w:r>
      <w:r w:rsidRPr="004A1408" w:rsidR="004A1408">
        <w:rPr>
          <w:lang w:val="en-CA"/>
        </w:rPr>
        <w:t>Scientific evaluation</w:t>
      </w:r>
    </w:p>
    <w:p w:rsidRPr="0031041B" w:rsidR="00794E2D" w:rsidP="004A1408" w:rsidRDefault="00480A85" w14:paraId="54BF007F" w14:textId="456EDF45">
      <w:pPr>
        <w:pStyle w:val="Titre4"/>
        <w:rPr>
          <w:lang w:val="en-CA"/>
        </w:rPr>
      </w:pPr>
      <w:r w:rsidRPr="0031041B">
        <w:rPr>
          <w:lang w:val="en-CA"/>
        </w:rPr>
        <w:t xml:space="preserve">7.1.1 </w:t>
      </w:r>
      <w:r w:rsidRPr="0031041B" w:rsidR="0031041B">
        <w:rPr>
          <w:lang w:val="en-CA"/>
        </w:rPr>
        <w:t>Assessing eligibility</w:t>
      </w:r>
    </w:p>
    <w:p w:rsidRPr="0031041B" w:rsidR="0031041B" w:rsidP="0031041B" w:rsidRDefault="0031041B" w14:paraId="7A74281D" w14:textId="77777777">
      <w:pPr>
        <w:rPr>
          <w:lang w:val="en-CA"/>
        </w:rPr>
      </w:pPr>
      <w:r w:rsidRPr="0031041B">
        <w:rPr>
          <w:lang w:val="en-CA"/>
        </w:rPr>
        <w:t xml:space="preserve">Project eligibility is assessed by the Société Inclusive team. Eligible projects are submitted to the scientific committee. </w:t>
      </w:r>
    </w:p>
    <w:p w:rsidR="0031041B" w:rsidP="0031041B" w:rsidRDefault="0031041B" w14:paraId="10C0FF63" w14:textId="28CF0956">
      <w:pPr>
        <w:rPr>
          <w:b/>
          <w:i/>
          <w:iCs/>
          <w:lang w:val="en-CA"/>
        </w:rPr>
      </w:pPr>
      <w:r w:rsidRPr="0031041B">
        <w:rPr>
          <w:lang w:val="en-CA"/>
        </w:rPr>
        <w:t xml:space="preserve">A committee made up of Société Inclusive directors and financial partners assesses </w:t>
      </w:r>
      <w:r w:rsidR="00C44CF3">
        <w:rPr>
          <w:lang w:val="en-CA"/>
        </w:rPr>
        <w:t>each</w:t>
      </w:r>
      <w:r w:rsidRPr="0031041B">
        <w:rPr>
          <w:lang w:val="en-CA"/>
        </w:rPr>
        <w:t xml:space="preserve"> project </w:t>
      </w:r>
      <w:r w:rsidR="00C44CF3">
        <w:rPr>
          <w:lang w:val="en-CA"/>
        </w:rPr>
        <w:t>with respect</w:t>
      </w:r>
      <w:r w:rsidRPr="0031041B">
        <w:rPr>
          <w:lang w:val="en-CA"/>
        </w:rPr>
        <w:t xml:space="preserve"> to </w:t>
      </w:r>
      <w:r w:rsidR="00C44CF3">
        <w:rPr>
          <w:lang w:val="en-CA"/>
        </w:rPr>
        <w:t xml:space="preserve">the </w:t>
      </w:r>
      <w:r w:rsidRPr="0031041B">
        <w:rPr>
          <w:lang w:val="en-CA"/>
        </w:rPr>
        <w:t>eligibility criteria. Only selected projects will be evaluated by the scientific evaluation committee.</w:t>
      </w:r>
    </w:p>
    <w:p w:rsidRPr="0031041B" w:rsidR="00B2374C" w:rsidP="0031041B" w:rsidRDefault="00480A85" w14:paraId="25D63E65" w14:textId="22EAD23A">
      <w:pPr>
        <w:pStyle w:val="Titre4"/>
        <w:rPr>
          <w:lang w:val="en-CA"/>
        </w:rPr>
      </w:pPr>
      <w:r w:rsidRPr="0031041B">
        <w:rPr>
          <w:lang w:val="en-CA"/>
        </w:rPr>
        <w:t xml:space="preserve">7.1.2 </w:t>
      </w:r>
      <w:r w:rsidRPr="0031041B" w:rsidR="0031041B">
        <w:rPr>
          <w:lang w:val="en-CA"/>
        </w:rPr>
        <w:t>Scientific evaluation.</w:t>
      </w:r>
    </w:p>
    <w:p w:rsidRPr="00FE2FC4" w:rsidR="00FE2FC4" w:rsidP="00FE2FC4" w:rsidRDefault="00FE2FC4" w14:paraId="11D15626" w14:textId="77777777">
      <w:pPr>
        <w:rPr>
          <w:lang w:val="en-CA"/>
        </w:rPr>
      </w:pPr>
      <w:r w:rsidRPr="00FE2FC4">
        <w:rPr>
          <w:lang w:val="en-CA"/>
        </w:rPr>
        <w:t>The scientific evaluation committee is made up of ten to twelve people, selected according to the competition and the number of applications received. The committee is made up of representatives of financial partners, community organizations and researchers from research centers, networks and groups associated with Société Inclusive.</w:t>
      </w:r>
    </w:p>
    <w:p w:rsidRPr="00FE2FC4" w:rsidR="00FE2FC4" w:rsidP="00FE2FC4" w:rsidRDefault="00FE2FC4" w14:paraId="26E2A6E1" w14:textId="77777777">
      <w:pPr>
        <w:rPr>
          <w:lang w:val="en-CA"/>
        </w:rPr>
      </w:pPr>
      <w:r w:rsidRPr="00FE2FC4">
        <w:rPr>
          <w:lang w:val="en-CA"/>
        </w:rPr>
        <w:t xml:space="preserve">Projects deemed eligible are submitted to the scientific committee, which evaluates the applications using the evaluation grid based on specific criteria. </w:t>
      </w:r>
    </w:p>
    <w:p w:rsidRPr="00FE2FC4" w:rsidR="00FE2FC4" w:rsidP="00FE2FC4" w:rsidRDefault="00FE2FC4" w14:paraId="6028CC9E" w14:textId="77777777">
      <w:pPr>
        <w:rPr>
          <w:lang w:val="en-CA"/>
        </w:rPr>
      </w:pPr>
      <w:r w:rsidRPr="00FE2FC4">
        <w:rPr>
          <w:lang w:val="en-CA"/>
        </w:rPr>
        <w:t xml:space="preserve">Please note that the evaluation process is confidential. </w:t>
      </w:r>
    </w:p>
    <w:p w:rsidRPr="00FE2FC4" w:rsidR="00FE2FC4" w:rsidP="00FE2FC4" w:rsidRDefault="00817C7A" w14:paraId="3AD1B5BD" w14:textId="01649CBE">
      <w:pPr>
        <w:rPr>
          <w:lang w:val="en-CA"/>
        </w:rPr>
      </w:pPr>
      <w:r>
        <w:rPr>
          <w:lang w:val="en-CA"/>
        </w:rPr>
        <w:t>Up to six</w:t>
      </w:r>
      <w:r w:rsidRPr="00FE2FC4" w:rsidR="00FE2FC4">
        <w:rPr>
          <w:lang w:val="en-CA"/>
        </w:rPr>
        <w:t xml:space="preserve"> projects with the highest scores will be selected to receive the available funding, from each competition.</w:t>
      </w:r>
    </w:p>
    <w:p w:rsidRPr="00FE2FC4" w:rsidR="00B2374C" w:rsidP="00FE2FC4" w:rsidRDefault="00FE2FC4" w14:paraId="18C37415" w14:textId="65C35187">
      <w:pPr>
        <w:rPr>
          <w:b/>
          <w:lang w:val="en-CA"/>
        </w:rPr>
      </w:pPr>
      <w:r w:rsidRPr="00FE2FC4">
        <w:rPr>
          <w:lang w:val="en-CA"/>
        </w:rPr>
        <w:t xml:space="preserve">Successful projects are presented to the steering committee of Université Laval's Fonds pour </w:t>
      </w:r>
      <w:proofErr w:type="spellStart"/>
      <w:r w:rsidRPr="00FE2FC4">
        <w:rPr>
          <w:lang w:val="en-CA"/>
        </w:rPr>
        <w:t>une</w:t>
      </w:r>
      <w:proofErr w:type="spellEnd"/>
      <w:r w:rsidRPr="00FE2FC4">
        <w:rPr>
          <w:lang w:val="en-CA"/>
        </w:rPr>
        <w:t xml:space="preserve"> Société Inclusive for funding approval.</w:t>
      </w:r>
    </w:p>
    <w:sectPr w:rsidRPr="00FE2FC4" w:rsidR="00B2374C" w:rsidSect="00A17AD1">
      <w:headerReference w:type="default" r:id="rId36"/>
      <w:footerReference w:type="default" r:id="rId37"/>
      <w:pgSz w:w="12240" w:h="15840" w:orient="portrait"/>
      <w:pgMar w:top="1588" w:right="1327" w:bottom="1440" w:left="1440" w:header="709" w:footer="709" w:gutter="0"/>
      <w:pgNumType w:start="2"/>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rsidR="002528B3" w:rsidP="00EF4F28" w:rsidRDefault="002528B3" w14:paraId="7EEC05FF" w14:textId="77777777">
      <w:r>
        <w:separator/>
      </w:r>
    </w:p>
  </w:endnote>
  <w:endnote w:type="continuationSeparator" w:id="0">
    <w:p w:rsidR="002528B3" w:rsidP="00EF4F28" w:rsidRDefault="002528B3" w14:paraId="3AFD1BB6" w14:textId="77777777">
      <w:r>
        <w:continuationSeparator/>
      </w:r>
    </w:p>
  </w:endnote>
  <w:endnote w:type="continuationNotice" w:id="1">
    <w:p w:rsidR="002528B3" w:rsidP="00EF4F28" w:rsidRDefault="002528B3" w14:paraId="3C9B461F" w14:textId="77777777"/>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Lucida Grande">
    <w:charset w:val="00"/>
    <w:family w:val="swiss"/>
    <w:pitch w:val="variable"/>
    <w:sig w:usb0="E1000AEF" w:usb1="5000A1FF" w:usb2="00000000" w:usb3="00000000" w:csb0="000001B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03D39" w:rsidP="00EF4F28" w:rsidRDefault="00A03D39" w14:paraId="59523887" w14:textId="77777777">
    <w:pPr>
      <w:pStyle w:val="Pieddepage"/>
      <w:rPr>
        <w:rStyle w:val="Numrodepage"/>
      </w:rPr>
    </w:pPr>
    <w:r>
      <w:rPr>
        <w:rStyle w:val="Numrodepage"/>
      </w:rPr>
      <w:fldChar w:fldCharType="begin"/>
    </w:r>
    <w:r>
      <w:rPr>
        <w:rStyle w:val="Numrodepage"/>
      </w:rPr>
      <w:instrText xml:space="preserve">PAGE  </w:instrText>
    </w:r>
    <w:r>
      <w:rPr>
        <w:rStyle w:val="Numrodepage"/>
      </w:rPr>
      <w:fldChar w:fldCharType="end"/>
    </w:r>
  </w:p>
  <w:p w:rsidR="00A03D39" w:rsidP="00EF4F28" w:rsidRDefault="00A03D39" w14:paraId="424F7FEA" w14:textId="77777777">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A03D39" w:rsidP="0027471F" w:rsidRDefault="00A03D39" w14:paraId="1A0EF48D" w14:textId="77777777">
    <w:pPr>
      <w:pStyle w:val="Pieddepage"/>
    </w:pPr>
  </w:p>
  <w:p w:rsidRPr="0027471F" w:rsidR="00A03D39" w:rsidP="00EF4F28" w:rsidRDefault="00A03D39" w14:paraId="795941BF" w14:textId="77777777">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mc:Ignorable="w14 w15 w16se w16cid w16 w16cex w16sdtdh w16sdtfl w16du wp14">
  <w:p w:rsidR="003B4ACE" w:rsidP="0027471F" w:rsidRDefault="003B4ACE" w14:paraId="59E48BCB" w14:textId="77777777">
    <w:pPr>
      <w:pStyle w:val="Pieddepage"/>
    </w:pPr>
  </w:p>
  <w:p w:rsidRPr="002C145A" w:rsidR="003B4ACE" w:rsidP="00EF4F28" w:rsidRDefault="003B4ACE" w14:paraId="2FD3C5A3" w14:textId="4B1CED90">
    <w:pPr>
      <w:rPr>
        <w:lang w:val="fr-CA"/>
      </w:rPr>
    </w:pPr>
    <w:r w:rsidRPr="002C145A">
      <w:rPr>
        <w:noProof/>
        <w:lang w:val="fr-CA"/>
      </w:rPr>
      <mc:AlternateContent>
        <mc:Choice Requires="wps">
          <w:drawing>
            <wp:anchor distT="45720" distB="45720" distL="114300" distR="114300" simplePos="0" relativeHeight="251658242" behindDoc="1" locked="0" layoutInCell="1" allowOverlap="1" wp14:anchorId="74B3A55E" wp14:editId="2ADBEE54">
              <wp:simplePos x="0" y="0"/>
              <wp:positionH relativeFrom="column">
                <wp:posOffset>-3810</wp:posOffset>
              </wp:positionH>
              <wp:positionV relativeFrom="paragraph">
                <wp:posOffset>41275</wp:posOffset>
              </wp:positionV>
              <wp:extent cx="2574925" cy="212090"/>
              <wp:effectExtent l="0" t="0" r="0" b="0"/>
              <wp:wrapTight wrapText="bothSides">
                <wp:wrapPolygon edited="0">
                  <wp:start x="0" y="0"/>
                  <wp:lineTo x="0" y="19401"/>
                  <wp:lineTo x="21414" y="19401"/>
                  <wp:lineTo x="21414" y="0"/>
                  <wp:lineTo x="0" y="0"/>
                </wp:wrapPolygon>
              </wp:wrapTight>
              <wp:docPr id="1290864612"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74925" cy="212090"/>
                      </a:xfrm>
                      <a:prstGeom prst="rect">
                        <a:avLst/>
                      </a:prstGeom>
                      <a:solidFill>
                        <a:sysClr val="windowText" lastClr="000000"/>
                      </a:solidFill>
                      <a:ln w="9525">
                        <a:noFill/>
                        <a:miter lim="800000"/>
                        <a:headEnd/>
                        <a:tailEnd/>
                      </a:ln>
                    </wps:spPr>
                    <wps:txbx>
                      <w:txbxContent>
                        <w:p w:rsidRPr="002C145A" w:rsidR="003B4ACE" w:rsidP="00EF4F28" w:rsidRDefault="0010428B" w14:paraId="55268420" w14:textId="6ECE9A97">
                          <w:pPr>
                            <w:rPr>
                              <w:lang w:val="fr-CA"/>
                            </w:rPr>
                          </w:pPr>
                          <w:r>
                            <w:rPr>
                              <w:lang w:val="fr-CA"/>
                            </w:rPr>
                            <w:t xml:space="preserve">Deadline </w:t>
                          </w:r>
                          <w:r w:rsidR="003B4ACE">
                            <w:rPr>
                              <w:lang w:val="fr-CA"/>
                            </w:rPr>
                            <w:t xml:space="preserve">: </w:t>
                          </w:r>
                          <w:proofErr w:type="spellStart"/>
                          <w:r w:rsidR="00BE6F33">
                            <w:rPr>
                              <w:lang w:val="fr-CA"/>
                            </w:rPr>
                            <w:t>November</w:t>
                          </w:r>
                          <w:proofErr w:type="spellEnd"/>
                          <w:r w:rsidR="00BE6F33">
                            <w:rPr>
                              <w:lang w:val="fr-CA"/>
                            </w:rPr>
                            <w:t xml:space="preserve"> 3th</w:t>
                          </w:r>
                          <w:r w:rsidR="00F9235A">
                            <w:rPr>
                              <w:lang w:val="fr-CA"/>
                            </w:rPr>
                            <w:t>,</w:t>
                          </w:r>
                          <w:r w:rsidR="007C532C">
                            <w:rPr>
                              <w:lang w:val="fr-CA"/>
                            </w:rPr>
                            <w:t xml:space="preserve"> 2025</w:t>
                          </w:r>
                          <w:r w:rsidR="003B4ACE">
                            <w:rPr>
                              <w:lang w:val="fr-CA"/>
                            </w:rPr>
                            <w:t xml:space="preserve">, </w:t>
                          </w:r>
                          <w:r w:rsidR="00F9235A">
                            <w:rPr>
                              <w:lang w:val="fr-CA"/>
                            </w:rPr>
                            <w:t>5pm</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w14:anchorId="37AF99E1">
            <v:shapetype id="_x0000_t202" coordsize="21600,21600" o:spt="202" path="m,l,21600r21600,l21600,xe" w14:anchorId="74B3A55E">
              <v:stroke joinstyle="miter"/>
              <v:path gradientshapeok="t" o:connecttype="rect"/>
            </v:shapetype>
            <v:shape id="Zone de texte 2" style="position:absolute;left:0;text-align:left;margin-left:-.3pt;margin-top:3.25pt;width:202.75pt;height:16.7pt;z-index:-25165823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spid="_x0000_s1029" fillcolor="windowText"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">
              <v:textbox inset="0,0,0,0">
                <w:txbxContent>
                  <w:p w:rsidRPr="002C145A" w:rsidR="003B4ACE" w:rsidP="00EF4F28" w:rsidRDefault="0010428B" w14:paraId="1573F5E7" w14:textId="6ECE9A97">
                    <w:pPr>
                      <w:rPr>
                        <w:lang w:val="fr-CA"/>
                      </w:rPr>
                    </w:pPr>
                    <w:r>
                      <w:rPr>
                        <w:lang w:val="fr-CA"/>
                      </w:rPr>
                      <w:t xml:space="preserve">Deadline </w:t>
                    </w:r>
                    <w:r w:rsidR="003B4ACE">
                      <w:rPr>
                        <w:lang w:val="fr-CA"/>
                      </w:rPr>
                      <w:t xml:space="preserve">: </w:t>
                    </w:r>
                    <w:proofErr w:type="spellStart"/>
                    <w:r w:rsidR="00BE6F33">
                      <w:rPr>
                        <w:lang w:val="fr-CA"/>
                      </w:rPr>
                      <w:t>November</w:t>
                    </w:r>
                    <w:proofErr w:type="spellEnd"/>
                    <w:r w:rsidR="00BE6F33">
                      <w:rPr>
                        <w:lang w:val="fr-CA"/>
                      </w:rPr>
                      <w:t xml:space="preserve"> 3th</w:t>
                    </w:r>
                    <w:r w:rsidR="00F9235A">
                      <w:rPr>
                        <w:lang w:val="fr-CA"/>
                      </w:rPr>
                      <w:t>,</w:t>
                    </w:r>
                    <w:r w:rsidR="007C532C">
                      <w:rPr>
                        <w:lang w:val="fr-CA"/>
                      </w:rPr>
                      <w:t xml:space="preserve"> 2025</w:t>
                    </w:r>
                    <w:r w:rsidR="003B4ACE">
                      <w:rPr>
                        <w:lang w:val="fr-CA"/>
                      </w:rPr>
                      <w:t xml:space="preserve">, </w:t>
                    </w:r>
                    <w:r w:rsidR="00F9235A">
                      <w:rPr>
                        <w:lang w:val="fr-CA"/>
                      </w:rPr>
                      <w:t>5pm</w:t>
                    </w:r>
                  </w:p>
                </w:txbxContent>
              </v:textbox>
              <w10:wrap type="tight"/>
            </v:shape>
          </w:pict>
        </mc:Fallback>
      </mc:AlternateContent>
    </w:r>
    <w:sdt>
      <w:sdtPr>
        <w:rPr>
          <w:lang w:val="fr-CA"/>
        </w:rPr>
        <w:id w:val="-2146883545"/>
        <w:docPartObj>
          <w:docPartGallery w:val="Page Numbers (Bottom of Page)"/>
          <w:docPartUnique/>
        </w:docPartObj>
      </w:sdtPr>
      <w:sdtContent>
        <w:sdt>
          <w:sdtPr>
            <w:rPr>
              <w:lang w:val="fr-CA"/>
            </w:rPr>
            <w:id w:val="-1640410353"/>
            <w:docPartObj>
              <w:docPartGallery w:val="Page Numbers (Top of Page)"/>
              <w:docPartUnique/>
            </w:docPartObj>
          </w:sdtPr>
          <w:sdtContent>
            <w:hyperlink w:history="1" r:id="rId1">
              <w:r w:rsidRPr="002C145A">
                <w:rPr>
                  <w:lang w:val="fr-CA"/>
                </w:rPr>
                <w:t>www.societeinclusive.ca</w:t>
              </w:r>
            </w:hyperlink>
            <w:r w:rsidRPr="002C145A">
              <w:rPr>
                <w:lang w:val="fr-CA"/>
              </w:rPr>
              <w:tab/>
            </w:r>
            <w:r w:rsidR="003F6119">
              <w:rPr>
                <w:lang w:val="fr-CA"/>
              </w:rPr>
              <w:tab/>
            </w:r>
            <w:r w:rsidRPr="002C145A">
              <w:rPr>
                <w:lang w:val="fr-CA"/>
              </w:rPr>
              <w:t xml:space="preserve">Page </w:t>
            </w:r>
            <w:r w:rsidRPr="002C145A">
              <w:rPr>
                <w:color w:val="2B579A"/>
                <w:shd w:val="clear" w:color="auto" w:fill="E6E6E6"/>
                <w:lang w:val="fr-CA"/>
              </w:rPr>
              <w:fldChar w:fldCharType="begin"/>
            </w:r>
            <w:r w:rsidRPr="002C145A">
              <w:rPr>
                <w:lang w:val="fr-CA"/>
              </w:rPr>
              <w:instrText>PAGE</w:instrText>
            </w:r>
            <w:r w:rsidRPr="002C145A">
              <w:rPr>
                <w:color w:val="2B579A"/>
                <w:shd w:val="clear" w:color="auto" w:fill="E6E6E6"/>
                <w:lang w:val="fr-CA"/>
              </w:rPr>
              <w:fldChar w:fldCharType="separate"/>
            </w:r>
            <w:r w:rsidRPr="002C145A">
              <w:rPr>
                <w:color w:val="2B579A"/>
                <w:shd w:val="clear" w:color="auto" w:fill="E6E6E6"/>
                <w:lang w:val="fr-CA"/>
              </w:rPr>
              <w:t>1</w:t>
            </w:r>
            <w:r w:rsidRPr="002C145A">
              <w:rPr>
                <w:color w:val="2B579A"/>
                <w:shd w:val="clear" w:color="auto" w:fill="E6E6E6"/>
                <w:lang w:val="fr-CA"/>
              </w:rPr>
              <w:fldChar w:fldCharType="end"/>
            </w:r>
            <w:r w:rsidRPr="002C145A">
              <w:rPr>
                <w:lang w:val="fr-CA"/>
              </w:rPr>
              <w:t xml:space="preserve"> sur </w:t>
            </w:r>
            <w:r w:rsidRPr="002C145A">
              <w:rPr>
                <w:color w:val="2B579A"/>
                <w:shd w:val="clear" w:color="auto" w:fill="E6E6E6"/>
                <w:lang w:val="fr-CA"/>
              </w:rPr>
              <w:fldChar w:fldCharType="begin"/>
            </w:r>
            <w:r w:rsidRPr="002C145A">
              <w:rPr>
                <w:lang w:val="fr-CA"/>
              </w:rPr>
              <w:instrText>NUMPAGES</w:instrText>
            </w:r>
            <w:r w:rsidRPr="002C145A">
              <w:rPr>
                <w:color w:val="2B579A"/>
                <w:shd w:val="clear" w:color="auto" w:fill="E6E6E6"/>
                <w:lang w:val="fr-CA"/>
              </w:rPr>
              <w:fldChar w:fldCharType="separate"/>
            </w:r>
            <w:r w:rsidRPr="002C145A">
              <w:rPr>
                <w:color w:val="2B579A"/>
                <w:shd w:val="clear" w:color="auto" w:fill="E6E6E6"/>
                <w:lang w:val="fr-CA"/>
              </w:rPr>
              <w:t>10</w:t>
            </w:r>
            <w:r w:rsidRPr="002C145A">
              <w:rPr>
                <w:color w:val="2B579A"/>
                <w:shd w:val="clear" w:color="auto" w:fill="E6E6E6"/>
                <w:lang w:val="fr-CA"/>
              </w:rPr>
              <w:fldChar w:fldCharType="end"/>
            </w:r>
          </w:sdtContent>
        </w:sdt>
      </w:sdtContent>
    </w:sdt>
  </w:p>
  <w:p w:rsidRPr="002C145A" w:rsidR="003B4ACE" w:rsidP="00EF4F28" w:rsidRDefault="003B4ACE" w14:paraId="6A51BE5A" w14:textId="77777777">
    <w:pPr>
      <w:rPr>
        <w:kern w:val="2"/>
        <w:lang w:val="fr-CA"/>
        <w14:ligatures w14:val="standardContextual"/>
      </w:rPr>
    </w:pPr>
    <w:hyperlink w:history="1" r:id="rId2">
      <w:r w:rsidRPr="002C145A">
        <w:rPr>
          <w:kern w:val="2"/>
          <w:sz w:val="18"/>
          <w:szCs w:val="18"/>
          <w:lang w:val="fr-CA"/>
          <w14:ligatures w14:val="standardContextual"/>
        </w:rPr>
        <w:t>info@societeinclusive.ca</w:t>
      </w:r>
    </w:hyperlink>
  </w:p>
  <w:p w:rsidRPr="0027471F" w:rsidR="003B4ACE" w:rsidP="00EF4F28" w:rsidRDefault="003B4ACE" w14:paraId="5D006F1D" w14:textId="77777777">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rsidR="002528B3" w:rsidP="00EF4F28" w:rsidRDefault="002528B3" w14:paraId="034C9D70" w14:textId="77777777">
      <w:r>
        <w:separator/>
      </w:r>
    </w:p>
  </w:footnote>
  <w:footnote w:type="continuationSeparator" w:id="0">
    <w:p w:rsidR="002528B3" w:rsidP="00EF4F28" w:rsidRDefault="002528B3" w14:paraId="1FC2C81D" w14:textId="77777777">
      <w:r>
        <w:continuationSeparator/>
      </w:r>
    </w:p>
  </w:footnote>
  <w:footnote w:type="continuationNotice" w:id="1">
    <w:p w:rsidR="002528B3" w:rsidP="00EF4F28" w:rsidRDefault="002528B3" w14:paraId="71F336D7" w14:textId="77777777"/>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rsidR="002C145A" w:rsidP="002C145A" w:rsidRDefault="002C145A" w14:paraId="75D280CD" w14:textId="79C4A77C">
    <w:pPr>
      <w:pStyle w:val="En-tte"/>
    </w:pPr>
    <w:r>
      <w:tab/>
    </w:r>
  </w:p>
  <w:p w:rsidR="00A03D39" w:rsidRDefault="00A03D39" w14:paraId="29A7A3CC" w14:textId="033D7E5D">
    <w:pPr>
      <w:pStyle w:val="En-tte"/>
    </w:pPr>
  </w:p>
  <w:p w:rsidR="00A03D39" w:rsidRDefault="00A03D39" w14:paraId="1F438A60" w14:textId="77777777">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pic="http://schemas.openxmlformats.org/drawingml/2006/picture" xmlns:a14="http://schemas.microsoft.com/office/drawing/2010/main" mc:Ignorable="w14 w15 w16se w16cid w16 w16cex w16sdtdh w16sdtfl w16du wp14">
  <w:p w:rsidR="003B4ACE" w:rsidP="002C145A" w:rsidRDefault="003B4ACE" w14:paraId="752DA32E" w14:textId="77777777">
    <w:pPr>
      <w:pStyle w:val="En-tte"/>
    </w:pPr>
    <w:r>
      <w:rPr>
        <w:noProof/>
        <w:sz w:val="18"/>
        <w:szCs w:val="18"/>
        <w:shd w:val="clear" w:color="auto" w:fill="E6E6E6"/>
      </w:rPr>
      <w:drawing>
        <wp:anchor distT="0" distB="0" distL="114300" distR="114300" simplePos="0" relativeHeight="251658241" behindDoc="0" locked="0" layoutInCell="1" allowOverlap="1" wp14:anchorId="5A5EC7F9" wp14:editId="012A8675">
          <wp:simplePos x="0" y="0"/>
          <wp:positionH relativeFrom="column">
            <wp:posOffset>3886835</wp:posOffset>
          </wp:positionH>
          <wp:positionV relativeFrom="paragraph">
            <wp:posOffset>23495</wp:posOffset>
          </wp:positionV>
          <wp:extent cx="2379345" cy="575310"/>
          <wp:effectExtent l="0" t="0" r="1905" b="0"/>
          <wp:wrapNone/>
          <wp:docPr id="93727517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9345" cy="575310"/>
                  </a:xfrm>
                  <a:prstGeom prst="rect">
                    <a:avLst/>
                  </a:prstGeom>
                  <a:noFill/>
                  <a:ln>
                    <a:noFill/>
                  </a:ln>
                </pic:spPr>
              </pic:pic>
            </a:graphicData>
          </a:graphic>
          <wp14:sizeRelH relativeFrom="margin">
            <wp14:pctWidth>0</wp14:pctWidth>
          </wp14:sizeRelH>
          <wp14:sizeRelV relativeFrom="margin">
            <wp14:pctHeight>0</wp14:pctHeight>
          </wp14:sizeRelV>
        </wp:anchor>
      </w:drawing>
    </w:r>
    <w:r>
      <w:rPr>
        <w:noProof/>
        <w:shd w:val="clear" w:color="auto" w:fill="E6E6E6"/>
        <w:lang w:val="en-US"/>
      </w:rPr>
      <w:drawing>
        <wp:anchor distT="0" distB="0" distL="114300" distR="114300" simplePos="0" relativeHeight="251658240" behindDoc="1" locked="0" layoutInCell="1" allowOverlap="1" wp14:anchorId="5774F8AA" wp14:editId="3D747A82">
          <wp:simplePos x="0" y="0"/>
          <wp:positionH relativeFrom="column">
            <wp:posOffset>0</wp:posOffset>
          </wp:positionH>
          <wp:positionV relativeFrom="paragraph">
            <wp:posOffset>25400</wp:posOffset>
          </wp:positionV>
          <wp:extent cx="1371600" cy="618490"/>
          <wp:effectExtent l="0" t="0" r="0" b="0"/>
          <wp:wrapNone/>
          <wp:docPr id="296725286"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266x120.png"/>
                  <pic:cNvPicPr/>
                </pic:nvPicPr>
                <pic:blipFill>
                  <a:blip r:embed="rId2">
                    <a:extLst>
                      <a:ext uri="{28A0092B-C50C-407E-A947-70E740481C1C}">
                        <a14:useLocalDpi xmlns:a14="http://schemas.microsoft.com/office/drawing/2010/main" val="0"/>
                      </a:ext>
                    </a:extLst>
                  </a:blip>
                  <a:stretch>
                    <a:fillRect/>
                  </a:stretch>
                </pic:blipFill>
                <pic:spPr>
                  <a:xfrm>
                    <a:off x="0" y="0"/>
                    <a:ext cx="1371600" cy="618490"/>
                  </a:xfrm>
                  <a:prstGeom prst="rect">
                    <a:avLst/>
                  </a:prstGeom>
                </pic:spPr>
              </pic:pic>
            </a:graphicData>
          </a:graphic>
        </wp:anchor>
      </w:drawing>
    </w:r>
    <w:r>
      <w:tab/>
    </w:r>
  </w:p>
  <w:p w:rsidRPr="002C145A" w:rsidR="003B4ACE" w:rsidP="003D3B4E" w:rsidRDefault="003B4ACE" w14:paraId="72DA1A1D" w14:textId="77777777">
    <w:pPr>
      <w:pStyle w:val="En-tte"/>
      <w:tabs>
        <w:tab w:val="left" w:pos="2268"/>
      </w:tabs>
    </w:pPr>
    <w:r>
      <w:tab/>
    </w:r>
    <w:r w:rsidRPr="002C145A">
      <w:t>Initiative de recherche intersectorielle</w:t>
    </w:r>
  </w:p>
  <w:p w:rsidR="003B4ACE" w:rsidP="003D3B4E" w:rsidRDefault="003B4ACE" w14:paraId="3428B4DC" w14:textId="77777777">
    <w:pPr>
      <w:pStyle w:val="En-tte"/>
      <w:tabs>
        <w:tab w:val="left" w:pos="2268"/>
      </w:tabs>
    </w:pPr>
    <w:r w:rsidRPr="002C145A">
      <w:tab/>
    </w:r>
    <w:r w:rsidRPr="002C145A">
      <w:t>Vers une société québécoise plus inclusive</w:t>
    </w:r>
    <w:r>
      <w:t xml:space="preserve"> </w:t>
    </w:r>
  </w:p>
  <w:p w:rsidR="003B4ACE" w:rsidRDefault="003B4ACE" w14:paraId="18AF2C2C" w14:textId="77777777">
    <w:pPr>
      <w:pStyle w:val="En-tte"/>
    </w:pPr>
  </w:p>
  <w:p w:rsidR="003B4ACE" w:rsidRDefault="003B4ACE" w14:paraId="133E5C12" w14:textId="77777777">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791FB6"/>
    <w:multiLevelType w:val="hybridMultilevel"/>
    <w:tmpl w:val="B248FDBA"/>
    <w:lvl w:ilvl="0" w:tplc="0C0C000D">
      <w:start w:val="1"/>
      <w:numFmt w:val="bullet"/>
      <w:lvlText w:val=""/>
      <w:lvlJc w:val="left"/>
      <w:pPr>
        <w:ind w:left="720" w:hanging="360"/>
      </w:pPr>
      <w:rPr>
        <w:rFonts w:hint="default" w:ascii="Wingdings" w:hAnsi="Wingdings"/>
      </w:rPr>
    </w:lvl>
    <w:lvl w:ilvl="1" w:tplc="FFFFFFFF">
      <w:start w:val="1"/>
      <w:numFmt w:val="bullet"/>
      <w:lvlText w:val=""/>
      <w:lvlJc w:val="left"/>
      <w:pPr>
        <w:ind w:left="720" w:hanging="360"/>
      </w:pPr>
      <w:rPr>
        <w:rFonts w:ascii="Symbol" w:hAnsi="Symbol"/>
      </w:rPr>
    </w:lvl>
    <w:lvl w:ilvl="2" w:tplc="FFFFFFFF">
      <w:start w:val="1"/>
      <w:numFmt w:val="bullet"/>
      <w:lvlText w:val=""/>
      <w:lvlJc w:val="left"/>
      <w:pPr>
        <w:ind w:left="720" w:hanging="360"/>
      </w:pPr>
      <w:rPr>
        <w:rFonts w:ascii="Symbol" w:hAnsi="Symbol"/>
      </w:rPr>
    </w:lvl>
    <w:lvl w:ilvl="3" w:tplc="FFFFFFFF">
      <w:start w:val="1"/>
      <w:numFmt w:val="bullet"/>
      <w:lvlText w:val=""/>
      <w:lvlJc w:val="left"/>
      <w:pPr>
        <w:ind w:left="720" w:hanging="360"/>
      </w:pPr>
      <w:rPr>
        <w:rFonts w:ascii="Symbol" w:hAnsi="Symbol"/>
      </w:rPr>
    </w:lvl>
    <w:lvl w:ilvl="4" w:tplc="FFFFFFFF">
      <w:start w:val="1"/>
      <w:numFmt w:val="bullet"/>
      <w:lvlText w:val=""/>
      <w:lvlJc w:val="left"/>
      <w:pPr>
        <w:ind w:left="720" w:hanging="360"/>
      </w:pPr>
      <w:rPr>
        <w:rFonts w:ascii="Symbol" w:hAnsi="Symbol"/>
      </w:rPr>
    </w:lvl>
    <w:lvl w:ilvl="5" w:tplc="FFFFFFFF">
      <w:start w:val="1"/>
      <w:numFmt w:val="bullet"/>
      <w:lvlText w:val=""/>
      <w:lvlJc w:val="left"/>
      <w:pPr>
        <w:ind w:left="720" w:hanging="360"/>
      </w:pPr>
      <w:rPr>
        <w:rFonts w:ascii="Symbol" w:hAnsi="Symbol"/>
      </w:rPr>
    </w:lvl>
    <w:lvl w:ilvl="6" w:tplc="FFFFFFFF">
      <w:start w:val="1"/>
      <w:numFmt w:val="bullet"/>
      <w:lvlText w:val=""/>
      <w:lvlJc w:val="left"/>
      <w:pPr>
        <w:ind w:left="720" w:hanging="360"/>
      </w:pPr>
      <w:rPr>
        <w:rFonts w:ascii="Symbol" w:hAnsi="Symbol"/>
      </w:rPr>
    </w:lvl>
    <w:lvl w:ilvl="7" w:tplc="FFFFFFFF">
      <w:start w:val="1"/>
      <w:numFmt w:val="bullet"/>
      <w:lvlText w:val=""/>
      <w:lvlJc w:val="left"/>
      <w:pPr>
        <w:ind w:left="720" w:hanging="360"/>
      </w:pPr>
      <w:rPr>
        <w:rFonts w:ascii="Symbol" w:hAnsi="Symbol"/>
      </w:rPr>
    </w:lvl>
    <w:lvl w:ilvl="8" w:tplc="FFFFFFFF">
      <w:start w:val="1"/>
      <w:numFmt w:val="bullet"/>
      <w:lvlText w:val=""/>
      <w:lvlJc w:val="left"/>
      <w:pPr>
        <w:ind w:left="720" w:hanging="360"/>
      </w:pPr>
      <w:rPr>
        <w:rFonts w:ascii="Symbol" w:hAnsi="Symbol"/>
      </w:rPr>
    </w:lvl>
  </w:abstractNum>
  <w:abstractNum w:abstractNumId="1" w15:restartNumberingAfterBreak="0">
    <w:nsid w:val="14650AC2"/>
    <w:multiLevelType w:val="hybridMultilevel"/>
    <w:tmpl w:val="C56C751C"/>
    <w:lvl w:ilvl="0" w:tplc="0C0C000D">
      <w:start w:val="1"/>
      <w:numFmt w:val="bullet"/>
      <w:lvlText w:val=""/>
      <w:lvlJc w:val="left"/>
      <w:pPr>
        <w:ind w:left="720" w:hanging="360"/>
      </w:pPr>
      <w:rPr>
        <w:rFonts w:hint="default" w:ascii="Wingdings" w:hAnsi="Wingdings"/>
      </w:rPr>
    </w:lvl>
    <w:lvl w:ilvl="1" w:tplc="0C0C0003" w:tentative="1">
      <w:start w:val="1"/>
      <w:numFmt w:val="bullet"/>
      <w:lvlText w:val="o"/>
      <w:lvlJc w:val="left"/>
      <w:pPr>
        <w:ind w:left="1440" w:hanging="360"/>
      </w:pPr>
      <w:rPr>
        <w:rFonts w:hint="default" w:ascii="Courier New" w:hAnsi="Courier New" w:cs="Courier New"/>
      </w:rPr>
    </w:lvl>
    <w:lvl w:ilvl="2" w:tplc="0C0C0005" w:tentative="1">
      <w:start w:val="1"/>
      <w:numFmt w:val="bullet"/>
      <w:lvlText w:val=""/>
      <w:lvlJc w:val="left"/>
      <w:pPr>
        <w:ind w:left="2160" w:hanging="360"/>
      </w:pPr>
      <w:rPr>
        <w:rFonts w:hint="default" w:ascii="Wingdings" w:hAnsi="Wingdings"/>
      </w:rPr>
    </w:lvl>
    <w:lvl w:ilvl="3" w:tplc="0C0C0001" w:tentative="1">
      <w:start w:val="1"/>
      <w:numFmt w:val="bullet"/>
      <w:lvlText w:val=""/>
      <w:lvlJc w:val="left"/>
      <w:pPr>
        <w:ind w:left="2880" w:hanging="360"/>
      </w:pPr>
      <w:rPr>
        <w:rFonts w:hint="default" w:ascii="Symbol" w:hAnsi="Symbol"/>
      </w:rPr>
    </w:lvl>
    <w:lvl w:ilvl="4" w:tplc="0C0C0003" w:tentative="1">
      <w:start w:val="1"/>
      <w:numFmt w:val="bullet"/>
      <w:lvlText w:val="o"/>
      <w:lvlJc w:val="left"/>
      <w:pPr>
        <w:ind w:left="3600" w:hanging="360"/>
      </w:pPr>
      <w:rPr>
        <w:rFonts w:hint="default" w:ascii="Courier New" w:hAnsi="Courier New" w:cs="Courier New"/>
      </w:rPr>
    </w:lvl>
    <w:lvl w:ilvl="5" w:tplc="0C0C0005" w:tentative="1">
      <w:start w:val="1"/>
      <w:numFmt w:val="bullet"/>
      <w:lvlText w:val=""/>
      <w:lvlJc w:val="left"/>
      <w:pPr>
        <w:ind w:left="4320" w:hanging="360"/>
      </w:pPr>
      <w:rPr>
        <w:rFonts w:hint="default" w:ascii="Wingdings" w:hAnsi="Wingdings"/>
      </w:rPr>
    </w:lvl>
    <w:lvl w:ilvl="6" w:tplc="0C0C0001" w:tentative="1">
      <w:start w:val="1"/>
      <w:numFmt w:val="bullet"/>
      <w:lvlText w:val=""/>
      <w:lvlJc w:val="left"/>
      <w:pPr>
        <w:ind w:left="5040" w:hanging="360"/>
      </w:pPr>
      <w:rPr>
        <w:rFonts w:hint="default" w:ascii="Symbol" w:hAnsi="Symbol"/>
      </w:rPr>
    </w:lvl>
    <w:lvl w:ilvl="7" w:tplc="0C0C0003" w:tentative="1">
      <w:start w:val="1"/>
      <w:numFmt w:val="bullet"/>
      <w:lvlText w:val="o"/>
      <w:lvlJc w:val="left"/>
      <w:pPr>
        <w:ind w:left="5760" w:hanging="360"/>
      </w:pPr>
      <w:rPr>
        <w:rFonts w:hint="default" w:ascii="Courier New" w:hAnsi="Courier New" w:cs="Courier New"/>
      </w:rPr>
    </w:lvl>
    <w:lvl w:ilvl="8" w:tplc="0C0C0005" w:tentative="1">
      <w:start w:val="1"/>
      <w:numFmt w:val="bullet"/>
      <w:lvlText w:val=""/>
      <w:lvlJc w:val="left"/>
      <w:pPr>
        <w:ind w:left="6480" w:hanging="360"/>
      </w:pPr>
      <w:rPr>
        <w:rFonts w:hint="default" w:ascii="Wingdings" w:hAnsi="Wingdings"/>
      </w:rPr>
    </w:lvl>
  </w:abstractNum>
  <w:abstractNum w:abstractNumId="2" w15:restartNumberingAfterBreak="0">
    <w:nsid w:val="157608F7"/>
    <w:multiLevelType w:val="hybridMultilevel"/>
    <w:tmpl w:val="C27A426E"/>
    <w:lvl w:ilvl="0" w:tplc="0C0C0001">
      <w:start w:val="1"/>
      <w:numFmt w:val="bullet"/>
      <w:lvlText w:val=""/>
      <w:lvlJc w:val="left"/>
      <w:pPr>
        <w:ind w:left="720" w:hanging="360"/>
      </w:pPr>
      <w:rPr>
        <w:rFonts w:hint="default" w:ascii="Symbol" w:hAnsi="Symbol"/>
      </w:rPr>
    </w:lvl>
    <w:lvl w:ilvl="1" w:tplc="E6B4059C">
      <w:numFmt w:val="bullet"/>
      <w:lvlText w:val="-"/>
      <w:lvlJc w:val="left"/>
      <w:pPr>
        <w:ind w:left="1440" w:hanging="360"/>
      </w:pPr>
      <w:rPr>
        <w:rFonts w:hint="default" w:ascii="Times New Roman" w:hAnsi="Times New Roman" w:eastAsia="Times New Roman" w:cs="Times New Roman"/>
      </w:rPr>
    </w:lvl>
    <w:lvl w:ilvl="2" w:tplc="0C0C0005" w:tentative="1">
      <w:start w:val="1"/>
      <w:numFmt w:val="bullet"/>
      <w:lvlText w:val=""/>
      <w:lvlJc w:val="left"/>
      <w:pPr>
        <w:ind w:left="2160" w:hanging="360"/>
      </w:pPr>
      <w:rPr>
        <w:rFonts w:hint="default" w:ascii="Wingdings" w:hAnsi="Wingdings"/>
      </w:rPr>
    </w:lvl>
    <w:lvl w:ilvl="3" w:tplc="0C0C0001" w:tentative="1">
      <w:start w:val="1"/>
      <w:numFmt w:val="bullet"/>
      <w:lvlText w:val=""/>
      <w:lvlJc w:val="left"/>
      <w:pPr>
        <w:ind w:left="2880" w:hanging="360"/>
      </w:pPr>
      <w:rPr>
        <w:rFonts w:hint="default" w:ascii="Symbol" w:hAnsi="Symbol"/>
      </w:rPr>
    </w:lvl>
    <w:lvl w:ilvl="4" w:tplc="0C0C0003" w:tentative="1">
      <w:start w:val="1"/>
      <w:numFmt w:val="bullet"/>
      <w:lvlText w:val="o"/>
      <w:lvlJc w:val="left"/>
      <w:pPr>
        <w:ind w:left="3600" w:hanging="360"/>
      </w:pPr>
      <w:rPr>
        <w:rFonts w:hint="default" w:ascii="Courier New" w:hAnsi="Courier New" w:cs="Courier New"/>
      </w:rPr>
    </w:lvl>
    <w:lvl w:ilvl="5" w:tplc="0C0C0005" w:tentative="1">
      <w:start w:val="1"/>
      <w:numFmt w:val="bullet"/>
      <w:lvlText w:val=""/>
      <w:lvlJc w:val="left"/>
      <w:pPr>
        <w:ind w:left="4320" w:hanging="360"/>
      </w:pPr>
      <w:rPr>
        <w:rFonts w:hint="default" w:ascii="Wingdings" w:hAnsi="Wingdings"/>
      </w:rPr>
    </w:lvl>
    <w:lvl w:ilvl="6" w:tplc="0C0C0001" w:tentative="1">
      <w:start w:val="1"/>
      <w:numFmt w:val="bullet"/>
      <w:lvlText w:val=""/>
      <w:lvlJc w:val="left"/>
      <w:pPr>
        <w:ind w:left="5040" w:hanging="360"/>
      </w:pPr>
      <w:rPr>
        <w:rFonts w:hint="default" w:ascii="Symbol" w:hAnsi="Symbol"/>
      </w:rPr>
    </w:lvl>
    <w:lvl w:ilvl="7" w:tplc="0C0C0003" w:tentative="1">
      <w:start w:val="1"/>
      <w:numFmt w:val="bullet"/>
      <w:lvlText w:val="o"/>
      <w:lvlJc w:val="left"/>
      <w:pPr>
        <w:ind w:left="5760" w:hanging="360"/>
      </w:pPr>
      <w:rPr>
        <w:rFonts w:hint="default" w:ascii="Courier New" w:hAnsi="Courier New" w:cs="Courier New"/>
      </w:rPr>
    </w:lvl>
    <w:lvl w:ilvl="8" w:tplc="0C0C0005" w:tentative="1">
      <w:start w:val="1"/>
      <w:numFmt w:val="bullet"/>
      <w:lvlText w:val=""/>
      <w:lvlJc w:val="left"/>
      <w:pPr>
        <w:ind w:left="6480" w:hanging="360"/>
      </w:pPr>
      <w:rPr>
        <w:rFonts w:hint="default" w:ascii="Wingdings" w:hAnsi="Wingdings"/>
      </w:rPr>
    </w:lvl>
  </w:abstractNum>
  <w:abstractNum w:abstractNumId="3" w15:restartNumberingAfterBreak="0">
    <w:nsid w:val="17315F87"/>
    <w:multiLevelType w:val="hybridMultilevel"/>
    <w:tmpl w:val="71FEADC0"/>
    <w:lvl w:ilvl="0" w:tplc="0C0C000D">
      <w:start w:val="1"/>
      <w:numFmt w:val="bullet"/>
      <w:lvlText w:val=""/>
      <w:lvlJc w:val="left"/>
      <w:pPr>
        <w:ind w:left="720" w:hanging="360"/>
      </w:pPr>
      <w:rPr>
        <w:rFonts w:hint="default" w:ascii="Wingdings" w:hAnsi="Wingdings"/>
      </w:rPr>
    </w:lvl>
    <w:lvl w:ilvl="1" w:tplc="FFFFFFFF">
      <w:start w:val="1"/>
      <w:numFmt w:val="bullet"/>
      <w:lvlText w:val="o"/>
      <w:lvlJc w:val="left"/>
      <w:pPr>
        <w:ind w:left="1440" w:hanging="360"/>
      </w:pPr>
      <w:rPr>
        <w:rFonts w:hint="default" w:ascii="Courier New" w:hAnsi="Courier New"/>
      </w:rPr>
    </w:lvl>
    <w:lvl w:ilvl="2" w:tplc="FFFFFFFF">
      <w:start w:val="1"/>
      <w:numFmt w:val="bullet"/>
      <w:lvlText w:val=""/>
      <w:lvlJc w:val="left"/>
      <w:pPr>
        <w:ind w:left="2160" w:hanging="360"/>
      </w:pPr>
      <w:rPr>
        <w:rFonts w:hint="default" w:ascii="Wingdings" w:hAnsi="Wingdings"/>
      </w:rPr>
    </w:lvl>
    <w:lvl w:ilvl="3" w:tplc="FFFFFFFF">
      <w:start w:val="1"/>
      <w:numFmt w:val="bullet"/>
      <w:lvlText w:val=""/>
      <w:lvlJc w:val="left"/>
      <w:pPr>
        <w:ind w:left="2880" w:hanging="360"/>
      </w:pPr>
      <w:rPr>
        <w:rFonts w:hint="default" w:ascii="Symbol" w:hAnsi="Symbol"/>
      </w:rPr>
    </w:lvl>
    <w:lvl w:ilvl="4" w:tplc="FFFFFFFF">
      <w:start w:val="1"/>
      <w:numFmt w:val="bullet"/>
      <w:lvlText w:val="o"/>
      <w:lvlJc w:val="left"/>
      <w:pPr>
        <w:ind w:left="3600" w:hanging="360"/>
      </w:pPr>
      <w:rPr>
        <w:rFonts w:hint="default" w:ascii="Courier New" w:hAnsi="Courier New"/>
      </w:rPr>
    </w:lvl>
    <w:lvl w:ilvl="5" w:tplc="FFFFFFFF">
      <w:start w:val="1"/>
      <w:numFmt w:val="bullet"/>
      <w:lvlText w:val=""/>
      <w:lvlJc w:val="left"/>
      <w:pPr>
        <w:ind w:left="4320" w:hanging="360"/>
      </w:pPr>
      <w:rPr>
        <w:rFonts w:hint="default" w:ascii="Wingdings" w:hAnsi="Wingdings"/>
      </w:rPr>
    </w:lvl>
    <w:lvl w:ilvl="6" w:tplc="FFFFFFFF">
      <w:start w:val="1"/>
      <w:numFmt w:val="bullet"/>
      <w:lvlText w:val=""/>
      <w:lvlJc w:val="left"/>
      <w:pPr>
        <w:ind w:left="5040" w:hanging="360"/>
      </w:pPr>
      <w:rPr>
        <w:rFonts w:hint="default" w:ascii="Symbol" w:hAnsi="Symbol"/>
      </w:rPr>
    </w:lvl>
    <w:lvl w:ilvl="7" w:tplc="FFFFFFFF">
      <w:start w:val="1"/>
      <w:numFmt w:val="bullet"/>
      <w:lvlText w:val="o"/>
      <w:lvlJc w:val="left"/>
      <w:pPr>
        <w:ind w:left="5760" w:hanging="360"/>
      </w:pPr>
      <w:rPr>
        <w:rFonts w:hint="default" w:ascii="Courier New" w:hAnsi="Courier New"/>
      </w:rPr>
    </w:lvl>
    <w:lvl w:ilvl="8" w:tplc="FFFFFFFF">
      <w:start w:val="1"/>
      <w:numFmt w:val="bullet"/>
      <w:lvlText w:val=""/>
      <w:lvlJc w:val="left"/>
      <w:pPr>
        <w:ind w:left="6480" w:hanging="360"/>
      </w:pPr>
      <w:rPr>
        <w:rFonts w:hint="default" w:ascii="Wingdings" w:hAnsi="Wingdings"/>
      </w:rPr>
    </w:lvl>
  </w:abstractNum>
  <w:abstractNum w:abstractNumId="4" w15:restartNumberingAfterBreak="0">
    <w:nsid w:val="29ED2255"/>
    <w:multiLevelType w:val="hybridMultilevel"/>
    <w:tmpl w:val="B50ABA20"/>
    <w:lvl w:ilvl="0" w:tplc="0C0C0001">
      <w:start w:val="1"/>
      <w:numFmt w:val="bullet"/>
      <w:lvlText w:val=""/>
      <w:lvlJc w:val="left"/>
      <w:pPr>
        <w:ind w:left="720" w:hanging="360"/>
      </w:pPr>
      <w:rPr>
        <w:rFonts w:hint="default" w:ascii="Symbol" w:hAnsi="Symbol"/>
      </w:rPr>
    </w:lvl>
    <w:lvl w:ilvl="1" w:tplc="0C0C0003" w:tentative="1">
      <w:start w:val="1"/>
      <w:numFmt w:val="bullet"/>
      <w:lvlText w:val="o"/>
      <w:lvlJc w:val="left"/>
      <w:pPr>
        <w:ind w:left="1440" w:hanging="360"/>
      </w:pPr>
      <w:rPr>
        <w:rFonts w:hint="default" w:ascii="Courier New" w:hAnsi="Courier New" w:cs="Courier New"/>
      </w:rPr>
    </w:lvl>
    <w:lvl w:ilvl="2" w:tplc="0C0C0005" w:tentative="1">
      <w:start w:val="1"/>
      <w:numFmt w:val="bullet"/>
      <w:lvlText w:val=""/>
      <w:lvlJc w:val="left"/>
      <w:pPr>
        <w:ind w:left="2160" w:hanging="360"/>
      </w:pPr>
      <w:rPr>
        <w:rFonts w:hint="default" w:ascii="Wingdings" w:hAnsi="Wingdings"/>
      </w:rPr>
    </w:lvl>
    <w:lvl w:ilvl="3" w:tplc="0C0C0001" w:tentative="1">
      <w:start w:val="1"/>
      <w:numFmt w:val="bullet"/>
      <w:lvlText w:val=""/>
      <w:lvlJc w:val="left"/>
      <w:pPr>
        <w:ind w:left="2880" w:hanging="360"/>
      </w:pPr>
      <w:rPr>
        <w:rFonts w:hint="default" w:ascii="Symbol" w:hAnsi="Symbol"/>
      </w:rPr>
    </w:lvl>
    <w:lvl w:ilvl="4" w:tplc="0C0C0003" w:tentative="1">
      <w:start w:val="1"/>
      <w:numFmt w:val="bullet"/>
      <w:lvlText w:val="o"/>
      <w:lvlJc w:val="left"/>
      <w:pPr>
        <w:ind w:left="3600" w:hanging="360"/>
      </w:pPr>
      <w:rPr>
        <w:rFonts w:hint="default" w:ascii="Courier New" w:hAnsi="Courier New" w:cs="Courier New"/>
      </w:rPr>
    </w:lvl>
    <w:lvl w:ilvl="5" w:tplc="0C0C0005" w:tentative="1">
      <w:start w:val="1"/>
      <w:numFmt w:val="bullet"/>
      <w:lvlText w:val=""/>
      <w:lvlJc w:val="left"/>
      <w:pPr>
        <w:ind w:left="4320" w:hanging="360"/>
      </w:pPr>
      <w:rPr>
        <w:rFonts w:hint="default" w:ascii="Wingdings" w:hAnsi="Wingdings"/>
      </w:rPr>
    </w:lvl>
    <w:lvl w:ilvl="6" w:tplc="0C0C0001" w:tentative="1">
      <w:start w:val="1"/>
      <w:numFmt w:val="bullet"/>
      <w:lvlText w:val=""/>
      <w:lvlJc w:val="left"/>
      <w:pPr>
        <w:ind w:left="5040" w:hanging="360"/>
      </w:pPr>
      <w:rPr>
        <w:rFonts w:hint="default" w:ascii="Symbol" w:hAnsi="Symbol"/>
      </w:rPr>
    </w:lvl>
    <w:lvl w:ilvl="7" w:tplc="0C0C0003" w:tentative="1">
      <w:start w:val="1"/>
      <w:numFmt w:val="bullet"/>
      <w:lvlText w:val="o"/>
      <w:lvlJc w:val="left"/>
      <w:pPr>
        <w:ind w:left="5760" w:hanging="360"/>
      </w:pPr>
      <w:rPr>
        <w:rFonts w:hint="default" w:ascii="Courier New" w:hAnsi="Courier New" w:cs="Courier New"/>
      </w:rPr>
    </w:lvl>
    <w:lvl w:ilvl="8" w:tplc="0C0C0005" w:tentative="1">
      <w:start w:val="1"/>
      <w:numFmt w:val="bullet"/>
      <w:lvlText w:val=""/>
      <w:lvlJc w:val="left"/>
      <w:pPr>
        <w:ind w:left="6480" w:hanging="360"/>
      </w:pPr>
      <w:rPr>
        <w:rFonts w:hint="default" w:ascii="Wingdings" w:hAnsi="Wingdings"/>
      </w:rPr>
    </w:lvl>
  </w:abstractNum>
  <w:abstractNum w:abstractNumId="5" w15:restartNumberingAfterBreak="0">
    <w:nsid w:val="38097698"/>
    <w:multiLevelType w:val="hybridMultilevel"/>
    <w:tmpl w:val="F02EA180"/>
    <w:lvl w:ilvl="0" w:tplc="0C0C0001">
      <w:start w:val="1"/>
      <w:numFmt w:val="bullet"/>
      <w:lvlText w:val=""/>
      <w:lvlJc w:val="left"/>
      <w:pPr>
        <w:ind w:left="720" w:hanging="360"/>
      </w:pPr>
      <w:rPr>
        <w:rFonts w:hint="default" w:ascii="Symbol" w:hAnsi="Symbol"/>
      </w:rPr>
    </w:lvl>
    <w:lvl w:ilvl="1" w:tplc="0C0C0003" w:tentative="1">
      <w:start w:val="1"/>
      <w:numFmt w:val="bullet"/>
      <w:lvlText w:val="o"/>
      <w:lvlJc w:val="left"/>
      <w:pPr>
        <w:ind w:left="1440" w:hanging="360"/>
      </w:pPr>
      <w:rPr>
        <w:rFonts w:hint="default" w:ascii="Courier New" w:hAnsi="Courier New" w:cs="Courier New"/>
      </w:rPr>
    </w:lvl>
    <w:lvl w:ilvl="2" w:tplc="0C0C0005" w:tentative="1">
      <w:start w:val="1"/>
      <w:numFmt w:val="bullet"/>
      <w:lvlText w:val=""/>
      <w:lvlJc w:val="left"/>
      <w:pPr>
        <w:ind w:left="2160" w:hanging="360"/>
      </w:pPr>
      <w:rPr>
        <w:rFonts w:hint="default" w:ascii="Wingdings" w:hAnsi="Wingdings"/>
      </w:rPr>
    </w:lvl>
    <w:lvl w:ilvl="3" w:tplc="0C0C0001" w:tentative="1">
      <w:start w:val="1"/>
      <w:numFmt w:val="bullet"/>
      <w:lvlText w:val=""/>
      <w:lvlJc w:val="left"/>
      <w:pPr>
        <w:ind w:left="2880" w:hanging="360"/>
      </w:pPr>
      <w:rPr>
        <w:rFonts w:hint="default" w:ascii="Symbol" w:hAnsi="Symbol"/>
      </w:rPr>
    </w:lvl>
    <w:lvl w:ilvl="4" w:tplc="0C0C0003" w:tentative="1">
      <w:start w:val="1"/>
      <w:numFmt w:val="bullet"/>
      <w:lvlText w:val="o"/>
      <w:lvlJc w:val="left"/>
      <w:pPr>
        <w:ind w:left="3600" w:hanging="360"/>
      </w:pPr>
      <w:rPr>
        <w:rFonts w:hint="default" w:ascii="Courier New" w:hAnsi="Courier New" w:cs="Courier New"/>
      </w:rPr>
    </w:lvl>
    <w:lvl w:ilvl="5" w:tplc="0C0C0005" w:tentative="1">
      <w:start w:val="1"/>
      <w:numFmt w:val="bullet"/>
      <w:lvlText w:val=""/>
      <w:lvlJc w:val="left"/>
      <w:pPr>
        <w:ind w:left="4320" w:hanging="360"/>
      </w:pPr>
      <w:rPr>
        <w:rFonts w:hint="default" w:ascii="Wingdings" w:hAnsi="Wingdings"/>
      </w:rPr>
    </w:lvl>
    <w:lvl w:ilvl="6" w:tplc="0C0C0001" w:tentative="1">
      <w:start w:val="1"/>
      <w:numFmt w:val="bullet"/>
      <w:lvlText w:val=""/>
      <w:lvlJc w:val="left"/>
      <w:pPr>
        <w:ind w:left="5040" w:hanging="360"/>
      </w:pPr>
      <w:rPr>
        <w:rFonts w:hint="default" w:ascii="Symbol" w:hAnsi="Symbol"/>
      </w:rPr>
    </w:lvl>
    <w:lvl w:ilvl="7" w:tplc="0C0C0003" w:tentative="1">
      <w:start w:val="1"/>
      <w:numFmt w:val="bullet"/>
      <w:lvlText w:val="o"/>
      <w:lvlJc w:val="left"/>
      <w:pPr>
        <w:ind w:left="5760" w:hanging="360"/>
      </w:pPr>
      <w:rPr>
        <w:rFonts w:hint="default" w:ascii="Courier New" w:hAnsi="Courier New" w:cs="Courier New"/>
      </w:rPr>
    </w:lvl>
    <w:lvl w:ilvl="8" w:tplc="0C0C0005" w:tentative="1">
      <w:start w:val="1"/>
      <w:numFmt w:val="bullet"/>
      <w:lvlText w:val=""/>
      <w:lvlJc w:val="left"/>
      <w:pPr>
        <w:ind w:left="6480" w:hanging="360"/>
      </w:pPr>
      <w:rPr>
        <w:rFonts w:hint="default" w:ascii="Wingdings" w:hAnsi="Wingdings"/>
      </w:rPr>
    </w:lvl>
  </w:abstractNum>
  <w:abstractNum w:abstractNumId="6" w15:restartNumberingAfterBreak="0">
    <w:nsid w:val="43642165"/>
    <w:multiLevelType w:val="hybridMultilevel"/>
    <w:tmpl w:val="232EDF22"/>
    <w:lvl w:ilvl="0" w:tplc="0C0C0001">
      <w:start w:val="1"/>
      <w:numFmt w:val="bullet"/>
      <w:lvlText w:val=""/>
      <w:lvlJc w:val="left"/>
      <w:pPr>
        <w:ind w:left="720" w:hanging="360"/>
      </w:pPr>
      <w:rPr>
        <w:rFonts w:hint="default" w:ascii="Symbol" w:hAnsi="Symbol"/>
      </w:rPr>
    </w:lvl>
    <w:lvl w:ilvl="1" w:tplc="AC2CA064">
      <w:start w:val="1"/>
      <w:numFmt w:val="bullet"/>
      <w:pStyle w:val="point"/>
      <w:lvlText w:val=""/>
      <w:lvlJc w:val="left"/>
      <w:pPr>
        <w:ind w:left="1440" w:hanging="360"/>
      </w:pPr>
      <w:rPr>
        <w:rFonts w:hint="default" w:ascii="Symbol" w:hAnsi="Symbol"/>
      </w:rPr>
    </w:lvl>
    <w:lvl w:ilvl="2" w:tplc="0C0C0005" w:tentative="1">
      <w:start w:val="1"/>
      <w:numFmt w:val="bullet"/>
      <w:lvlText w:val=""/>
      <w:lvlJc w:val="left"/>
      <w:pPr>
        <w:ind w:left="2160" w:hanging="360"/>
      </w:pPr>
      <w:rPr>
        <w:rFonts w:hint="default" w:ascii="Wingdings" w:hAnsi="Wingdings"/>
      </w:rPr>
    </w:lvl>
    <w:lvl w:ilvl="3" w:tplc="0C0C0001" w:tentative="1">
      <w:start w:val="1"/>
      <w:numFmt w:val="bullet"/>
      <w:lvlText w:val=""/>
      <w:lvlJc w:val="left"/>
      <w:pPr>
        <w:ind w:left="2880" w:hanging="360"/>
      </w:pPr>
      <w:rPr>
        <w:rFonts w:hint="default" w:ascii="Symbol" w:hAnsi="Symbol"/>
      </w:rPr>
    </w:lvl>
    <w:lvl w:ilvl="4" w:tplc="0C0C0003" w:tentative="1">
      <w:start w:val="1"/>
      <w:numFmt w:val="bullet"/>
      <w:lvlText w:val="o"/>
      <w:lvlJc w:val="left"/>
      <w:pPr>
        <w:ind w:left="3600" w:hanging="360"/>
      </w:pPr>
      <w:rPr>
        <w:rFonts w:hint="default" w:ascii="Courier New" w:hAnsi="Courier New" w:cs="Courier New"/>
      </w:rPr>
    </w:lvl>
    <w:lvl w:ilvl="5" w:tplc="0C0C0005" w:tentative="1">
      <w:start w:val="1"/>
      <w:numFmt w:val="bullet"/>
      <w:lvlText w:val=""/>
      <w:lvlJc w:val="left"/>
      <w:pPr>
        <w:ind w:left="4320" w:hanging="360"/>
      </w:pPr>
      <w:rPr>
        <w:rFonts w:hint="default" w:ascii="Wingdings" w:hAnsi="Wingdings"/>
      </w:rPr>
    </w:lvl>
    <w:lvl w:ilvl="6" w:tplc="0C0C0001" w:tentative="1">
      <w:start w:val="1"/>
      <w:numFmt w:val="bullet"/>
      <w:lvlText w:val=""/>
      <w:lvlJc w:val="left"/>
      <w:pPr>
        <w:ind w:left="5040" w:hanging="360"/>
      </w:pPr>
      <w:rPr>
        <w:rFonts w:hint="default" w:ascii="Symbol" w:hAnsi="Symbol"/>
      </w:rPr>
    </w:lvl>
    <w:lvl w:ilvl="7" w:tplc="0C0C0003" w:tentative="1">
      <w:start w:val="1"/>
      <w:numFmt w:val="bullet"/>
      <w:lvlText w:val="o"/>
      <w:lvlJc w:val="left"/>
      <w:pPr>
        <w:ind w:left="5760" w:hanging="360"/>
      </w:pPr>
      <w:rPr>
        <w:rFonts w:hint="default" w:ascii="Courier New" w:hAnsi="Courier New" w:cs="Courier New"/>
      </w:rPr>
    </w:lvl>
    <w:lvl w:ilvl="8" w:tplc="0C0C0005" w:tentative="1">
      <w:start w:val="1"/>
      <w:numFmt w:val="bullet"/>
      <w:lvlText w:val=""/>
      <w:lvlJc w:val="left"/>
      <w:pPr>
        <w:ind w:left="6480" w:hanging="360"/>
      </w:pPr>
      <w:rPr>
        <w:rFonts w:hint="default" w:ascii="Wingdings" w:hAnsi="Wingdings"/>
      </w:rPr>
    </w:lvl>
  </w:abstractNum>
  <w:abstractNum w:abstractNumId="7" w15:restartNumberingAfterBreak="0">
    <w:nsid w:val="445D7983"/>
    <w:multiLevelType w:val="hybridMultilevel"/>
    <w:tmpl w:val="A1C4582C"/>
    <w:lvl w:ilvl="0" w:tplc="0C0C0001">
      <w:start w:val="1"/>
      <w:numFmt w:val="bullet"/>
      <w:lvlText w:val=""/>
      <w:lvlJc w:val="left"/>
      <w:pPr>
        <w:ind w:left="720" w:hanging="360"/>
      </w:pPr>
      <w:rPr>
        <w:rFonts w:hint="default" w:ascii="Symbol" w:hAnsi="Symbol"/>
      </w:rPr>
    </w:lvl>
    <w:lvl w:ilvl="1" w:tplc="0C0C0003" w:tentative="1">
      <w:start w:val="1"/>
      <w:numFmt w:val="bullet"/>
      <w:lvlText w:val="o"/>
      <w:lvlJc w:val="left"/>
      <w:pPr>
        <w:ind w:left="1440" w:hanging="360"/>
      </w:pPr>
      <w:rPr>
        <w:rFonts w:hint="default" w:ascii="Courier New" w:hAnsi="Courier New" w:cs="Courier New"/>
      </w:rPr>
    </w:lvl>
    <w:lvl w:ilvl="2" w:tplc="0C0C0005" w:tentative="1">
      <w:start w:val="1"/>
      <w:numFmt w:val="bullet"/>
      <w:lvlText w:val=""/>
      <w:lvlJc w:val="left"/>
      <w:pPr>
        <w:ind w:left="2160" w:hanging="360"/>
      </w:pPr>
      <w:rPr>
        <w:rFonts w:hint="default" w:ascii="Wingdings" w:hAnsi="Wingdings"/>
      </w:rPr>
    </w:lvl>
    <w:lvl w:ilvl="3" w:tplc="0C0C0001" w:tentative="1">
      <w:start w:val="1"/>
      <w:numFmt w:val="bullet"/>
      <w:lvlText w:val=""/>
      <w:lvlJc w:val="left"/>
      <w:pPr>
        <w:ind w:left="2880" w:hanging="360"/>
      </w:pPr>
      <w:rPr>
        <w:rFonts w:hint="default" w:ascii="Symbol" w:hAnsi="Symbol"/>
      </w:rPr>
    </w:lvl>
    <w:lvl w:ilvl="4" w:tplc="0C0C0003" w:tentative="1">
      <w:start w:val="1"/>
      <w:numFmt w:val="bullet"/>
      <w:lvlText w:val="o"/>
      <w:lvlJc w:val="left"/>
      <w:pPr>
        <w:ind w:left="3600" w:hanging="360"/>
      </w:pPr>
      <w:rPr>
        <w:rFonts w:hint="default" w:ascii="Courier New" w:hAnsi="Courier New" w:cs="Courier New"/>
      </w:rPr>
    </w:lvl>
    <w:lvl w:ilvl="5" w:tplc="0C0C0005" w:tentative="1">
      <w:start w:val="1"/>
      <w:numFmt w:val="bullet"/>
      <w:lvlText w:val=""/>
      <w:lvlJc w:val="left"/>
      <w:pPr>
        <w:ind w:left="4320" w:hanging="360"/>
      </w:pPr>
      <w:rPr>
        <w:rFonts w:hint="default" w:ascii="Wingdings" w:hAnsi="Wingdings"/>
      </w:rPr>
    </w:lvl>
    <w:lvl w:ilvl="6" w:tplc="0C0C0001" w:tentative="1">
      <w:start w:val="1"/>
      <w:numFmt w:val="bullet"/>
      <w:lvlText w:val=""/>
      <w:lvlJc w:val="left"/>
      <w:pPr>
        <w:ind w:left="5040" w:hanging="360"/>
      </w:pPr>
      <w:rPr>
        <w:rFonts w:hint="default" w:ascii="Symbol" w:hAnsi="Symbol"/>
      </w:rPr>
    </w:lvl>
    <w:lvl w:ilvl="7" w:tplc="0C0C0003" w:tentative="1">
      <w:start w:val="1"/>
      <w:numFmt w:val="bullet"/>
      <w:lvlText w:val="o"/>
      <w:lvlJc w:val="left"/>
      <w:pPr>
        <w:ind w:left="5760" w:hanging="360"/>
      </w:pPr>
      <w:rPr>
        <w:rFonts w:hint="default" w:ascii="Courier New" w:hAnsi="Courier New" w:cs="Courier New"/>
      </w:rPr>
    </w:lvl>
    <w:lvl w:ilvl="8" w:tplc="0C0C0005" w:tentative="1">
      <w:start w:val="1"/>
      <w:numFmt w:val="bullet"/>
      <w:lvlText w:val=""/>
      <w:lvlJc w:val="left"/>
      <w:pPr>
        <w:ind w:left="6480" w:hanging="360"/>
      </w:pPr>
      <w:rPr>
        <w:rFonts w:hint="default" w:ascii="Wingdings" w:hAnsi="Wingdings"/>
      </w:rPr>
    </w:lvl>
  </w:abstractNum>
  <w:abstractNum w:abstractNumId="8" w15:restartNumberingAfterBreak="0">
    <w:nsid w:val="45451916"/>
    <w:multiLevelType w:val="hybridMultilevel"/>
    <w:tmpl w:val="AD18E4AC"/>
    <w:lvl w:ilvl="0" w:tplc="9FCA70EA">
      <w:start w:val="1"/>
      <w:numFmt w:val="bullet"/>
      <w:lvlText w:val="o"/>
      <w:lvlJc w:val="left"/>
      <w:pPr>
        <w:ind w:left="720" w:hanging="360"/>
      </w:pPr>
      <w:rPr>
        <w:rFonts w:hint="default" w:ascii="Wingdings" w:hAnsi="Wingdings"/>
        <w:sz w:val="28"/>
      </w:rPr>
    </w:lvl>
    <w:lvl w:ilvl="1" w:tplc="FFFFFFFF">
      <w:start w:val="1"/>
      <w:numFmt w:val="bullet"/>
      <w:lvlText w:val=""/>
      <w:lvlJc w:val="left"/>
      <w:pPr>
        <w:ind w:left="720" w:hanging="360"/>
      </w:pPr>
      <w:rPr>
        <w:rFonts w:ascii="Symbol" w:hAnsi="Symbol"/>
      </w:rPr>
    </w:lvl>
    <w:lvl w:ilvl="2" w:tplc="FFFFFFFF">
      <w:start w:val="1"/>
      <w:numFmt w:val="bullet"/>
      <w:lvlText w:val=""/>
      <w:lvlJc w:val="left"/>
      <w:pPr>
        <w:ind w:left="720" w:hanging="360"/>
      </w:pPr>
      <w:rPr>
        <w:rFonts w:ascii="Symbol" w:hAnsi="Symbol"/>
      </w:rPr>
    </w:lvl>
    <w:lvl w:ilvl="3" w:tplc="FFFFFFFF">
      <w:start w:val="1"/>
      <w:numFmt w:val="bullet"/>
      <w:lvlText w:val=""/>
      <w:lvlJc w:val="left"/>
      <w:pPr>
        <w:ind w:left="720" w:hanging="360"/>
      </w:pPr>
      <w:rPr>
        <w:rFonts w:ascii="Symbol" w:hAnsi="Symbol"/>
      </w:rPr>
    </w:lvl>
    <w:lvl w:ilvl="4" w:tplc="FFFFFFFF">
      <w:start w:val="1"/>
      <w:numFmt w:val="bullet"/>
      <w:lvlText w:val=""/>
      <w:lvlJc w:val="left"/>
      <w:pPr>
        <w:ind w:left="720" w:hanging="360"/>
      </w:pPr>
      <w:rPr>
        <w:rFonts w:ascii="Symbol" w:hAnsi="Symbol"/>
      </w:rPr>
    </w:lvl>
    <w:lvl w:ilvl="5" w:tplc="FFFFFFFF">
      <w:start w:val="1"/>
      <w:numFmt w:val="bullet"/>
      <w:lvlText w:val=""/>
      <w:lvlJc w:val="left"/>
      <w:pPr>
        <w:ind w:left="720" w:hanging="360"/>
      </w:pPr>
      <w:rPr>
        <w:rFonts w:ascii="Symbol" w:hAnsi="Symbol"/>
      </w:rPr>
    </w:lvl>
    <w:lvl w:ilvl="6" w:tplc="FFFFFFFF">
      <w:start w:val="1"/>
      <w:numFmt w:val="bullet"/>
      <w:lvlText w:val=""/>
      <w:lvlJc w:val="left"/>
      <w:pPr>
        <w:ind w:left="720" w:hanging="360"/>
      </w:pPr>
      <w:rPr>
        <w:rFonts w:ascii="Symbol" w:hAnsi="Symbol"/>
      </w:rPr>
    </w:lvl>
    <w:lvl w:ilvl="7" w:tplc="FFFFFFFF">
      <w:start w:val="1"/>
      <w:numFmt w:val="bullet"/>
      <w:lvlText w:val=""/>
      <w:lvlJc w:val="left"/>
      <w:pPr>
        <w:ind w:left="720" w:hanging="360"/>
      </w:pPr>
      <w:rPr>
        <w:rFonts w:ascii="Symbol" w:hAnsi="Symbol"/>
      </w:rPr>
    </w:lvl>
    <w:lvl w:ilvl="8" w:tplc="FFFFFFFF">
      <w:start w:val="1"/>
      <w:numFmt w:val="bullet"/>
      <w:lvlText w:val=""/>
      <w:lvlJc w:val="left"/>
      <w:pPr>
        <w:ind w:left="720" w:hanging="360"/>
      </w:pPr>
      <w:rPr>
        <w:rFonts w:ascii="Symbol" w:hAnsi="Symbol"/>
      </w:rPr>
    </w:lvl>
  </w:abstractNum>
  <w:abstractNum w:abstractNumId="9" w15:restartNumberingAfterBreak="0">
    <w:nsid w:val="5F3F44E0"/>
    <w:multiLevelType w:val="hybridMultilevel"/>
    <w:tmpl w:val="98C6892C"/>
    <w:lvl w:ilvl="0" w:tplc="FFFFFFFF">
      <w:start w:val="1"/>
      <w:numFmt w:val="bullet"/>
      <w:lvlText w:val=""/>
      <w:lvlJc w:val="left"/>
      <w:pPr>
        <w:ind w:left="720" w:hanging="360"/>
      </w:pPr>
      <w:rPr>
        <w:rFonts w:ascii="Symbol" w:hAnsi="Symbol"/>
      </w:rPr>
    </w:lvl>
    <w:lvl w:ilvl="1" w:tplc="FFFFFFFF">
      <w:start w:val="1"/>
      <w:numFmt w:val="bullet"/>
      <w:lvlText w:val=""/>
      <w:lvlJc w:val="left"/>
      <w:pPr>
        <w:ind w:left="720" w:hanging="360"/>
      </w:pPr>
      <w:rPr>
        <w:rFonts w:ascii="Symbol" w:hAnsi="Symbol"/>
      </w:rPr>
    </w:lvl>
    <w:lvl w:ilvl="2" w:tplc="FFFFFFFF">
      <w:start w:val="1"/>
      <w:numFmt w:val="bullet"/>
      <w:lvlText w:val="o"/>
      <w:lvlJc w:val="left"/>
      <w:pPr>
        <w:ind w:left="720" w:hanging="360"/>
      </w:pPr>
      <w:rPr>
        <w:rFonts w:hint="default" w:ascii="Courier New" w:hAnsi="Courier New"/>
      </w:rPr>
    </w:lvl>
    <w:lvl w:ilvl="3" w:tplc="FFFFFFFF">
      <w:start w:val="1"/>
      <w:numFmt w:val="bullet"/>
      <w:lvlText w:val=""/>
      <w:lvlJc w:val="left"/>
      <w:pPr>
        <w:ind w:left="720" w:hanging="360"/>
      </w:pPr>
      <w:rPr>
        <w:rFonts w:ascii="Symbol" w:hAnsi="Symbol"/>
      </w:rPr>
    </w:lvl>
    <w:lvl w:ilvl="4" w:tplc="FFFFFFFF">
      <w:start w:val="1"/>
      <w:numFmt w:val="bullet"/>
      <w:lvlText w:val=""/>
      <w:lvlJc w:val="left"/>
      <w:pPr>
        <w:ind w:left="720" w:hanging="360"/>
      </w:pPr>
      <w:rPr>
        <w:rFonts w:ascii="Symbol" w:hAnsi="Symbol"/>
      </w:rPr>
    </w:lvl>
    <w:lvl w:ilvl="5" w:tplc="FFFFFFFF">
      <w:start w:val="1"/>
      <w:numFmt w:val="bullet"/>
      <w:lvlText w:val=""/>
      <w:lvlJc w:val="left"/>
      <w:pPr>
        <w:ind w:left="720" w:hanging="360"/>
      </w:pPr>
      <w:rPr>
        <w:rFonts w:ascii="Symbol" w:hAnsi="Symbol"/>
      </w:rPr>
    </w:lvl>
    <w:lvl w:ilvl="6" w:tplc="FFFFFFFF">
      <w:start w:val="1"/>
      <w:numFmt w:val="bullet"/>
      <w:lvlText w:val=""/>
      <w:lvlJc w:val="left"/>
      <w:pPr>
        <w:ind w:left="720" w:hanging="360"/>
      </w:pPr>
      <w:rPr>
        <w:rFonts w:ascii="Symbol" w:hAnsi="Symbol"/>
      </w:rPr>
    </w:lvl>
    <w:lvl w:ilvl="7" w:tplc="FFFFFFFF">
      <w:start w:val="1"/>
      <w:numFmt w:val="bullet"/>
      <w:lvlText w:val=""/>
      <w:lvlJc w:val="left"/>
      <w:pPr>
        <w:ind w:left="720" w:hanging="360"/>
      </w:pPr>
      <w:rPr>
        <w:rFonts w:ascii="Symbol" w:hAnsi="Symbol"/>
      </w:rPr>
    </w:lvl>
    <w:lvl w:ilvl="8" w:tplc="FFFFFFFF">
      <w:start w:val="1"/>
      <w:numFmt w:val="bullet"/>
      <w:lvlText w:val=""/>
      <w:lvlJc w:val="left"/>
      <w:pPr>
        <w:ind w:left="720" w:hanging="360"/>
      </w:pPr>
      <w:rPr>
        <w:rFonts w:ascii="Symbol" w:hAnsi="Symbol"/>
      </w:rPr>
    </w:lvl>
  </w:abstractNum>
  <w:abstractNum w:abstractNumId="10" w15:restartNumberingAfterBreak="0">
    <w:nsid w:val="62F10C77"/>
    <w:multiLevelType w:val="multilevel"/>
    <w:tmpl w:val="C0A87316"/>
    <w:lvl w:ilvl="0">
      <w:start w:val="1"/>
      <w:numFmt w:val="bullet"/>
      <w:lvlText w:val=""/>
      <w:lvlJc w:val="left"/>
      <w:pPr>
        <w:tabs>
          <w:tab w:val="num" w:pos="720"/>
        </w:tabs>
        <w:ind w:left="720" w:hanging="360"/>
      </w:pPr>
      <w:rPr>
        <w:rFonts w:hint="default" w:ascii="Symbol" w:hAnsi="Symbol"/>
        <w:sz w:val="20"/>
      </w:rPr>
    </w:lvl>
    <w:lvl w:ilvl="1" w:tentative="1">
      <w:start w:val="1"/>
      <w:numFmt w:val="bullet"/>
      <w:lvlText w:val="o"/>
      <w:lvlJc w:val="left"/>
      <w:pPr>
        <w:tabs>
          <w:tab w:val="num" w:pos="1440"/>
        </w:tabs>
        <w:ind w:left="1440" w:hanging="360"/>
      </w:pPr>
      <w:rPr>
        <w:rFonts w:hint="default" w:ascii="Courier New" w:hAnsi="Courier New"/>
        <w:sz w:val="20"/>
      </w:rPr>
    </w:lvl>
    <w:lvl w:ilvl="2" w:tentative="1">
      <w:start w:val="1"/>
      <w:numFmt w:val="bullet"/>
      <w:lvlText w:val=""/>
      <w:lvlJc w:val="left"/>
      <w:pPr>
        <w:tabs>
          <w:tab w:val="num" w:pos="2160"/>
        </w:tabs>
        <w:ind w:left="2160" w:hanging="360"/>
      </w:pPr>
      <w:rPr>
        <w:rFonts w:hint="default" w:ascii="Wingdings" w:hAnsi="Wingdings"/>
        <w:sz w:val="20"/>
      </w:rPr>
    </w:lvl>
    <w:lvl w:ilvl="3" w:tentative="1">
      <w:start w:val="1"/>
      <w:numFmt w:val="bullet"/>
      <w:lvlText w:val=""/>
      <w:lvlJc w:val="left"/>
      <w:pPr>
        <w:tabs>
          <w:tab w:val="num" w:pos="2880"/>
        </w:tabs>
        <w:ind w:left="2880" w:hanging="360"/>
      </w:pPr>
      <w:rPr>
        <w:rFonts w:hint="default" w:ascii="Wingdings" w:hAnsi="Wingdings"/>
        <w:sz w:val="20"/>
      </w:rPr>
    </w:lvl>
    <w:lvl w:ilvl="4" w:tentative="1">
      <w:start w:val="1"/>
      <w:numFmt w:val="bullet"/>
      <w:lvlText w:val=""/>
      <w:lvlJc w:val="left"/>
      <w:pPr>
        <w:tabs>
          <w:tab w:val="num" w:pos="3600"/>
        </w:tabs>
        <w:ind w:left="3600" w:hanging="360"/>
      </w:pPr>
      <w:rPr>
        <w:rFonts w:hint="default" w:ascii="Wingdings" w:hAnsi="Wingdings"/>
        <w:sz w:val="20"/>
      </w:rPr>
    </w:lvl>
    <w:lvl w:ilvl="5" w:tentative="1">
      <w:start w:val="1"/>
      <w:numFmt w:val="bullet"/>
      <w:lvlText w:val=""/>
      <w:lvlJc w:val="left"/>
      <w:pPr>
        <w:tabs>
          <w:tab w:val="num" w:pos="4320"/>
        </w:tabs>
        <w:ind w:left="4320" w:hanging="360"/>
      </w:pPr>
      <w:rPr>
        <w:rFonts w:hint="default" w:ascii="Wingdings" w:hAnsi="Wingdings"/>
        <w:sz w:val="20"/>
      </w:rPr>
    </w:lvl>
    <w:lvl w:ilvl="6" w:tentative="1">
      <w:start w:val="1"/>
      <w:numFmt w:val="bullet"/>
      <w:lvlText w:val=""/>
      <w:lvlJc w:val="left"/>
      <w:pPr>
        <w:tabs>
          <w:tab w:val="num" w:pos="5040"/>
        </w:tabs>
        <w:ind w:left="5040" w:hanging="360"/>
      </w:pPr>
      <w:rPr>
        <w:rFonts w:hint="default" w:ascii="Wingdings" w:hAnsi="Wingdings"/>
        <w:sz w:val="20"/>
      </w:rPr>
    </w:lvl>
    <w:lvl w:ilvl="7" w:tentative="1">
      <w:start w:val="1"/>
      <w:numFmt w:val="bullet"/>
      <w:lvlText w:val=""/>
      <w:lvlJc w:val="left"/>
      <w:pPr>
        <w:tabs>
          <w:tab w:val="num" w:pos="5760"/>
        </w:tabs>
        <w:ind w:left="5760" w:hanging="360"/>
      </w:pPr>
      <w:rPr>
        <w:rFonts w:hint="default" w:ascii="Wingdings" w:hAnsi="Wingdings"/>
        <w:sz w:val="20"/>
      </w:rPr>
    </w:lvl>
    <w:lvl w:ilvl="8" w:tentative="1">
      <w:start w:val="1"/>
      <w:numFmt w:val="bullet"/>
      <w:lvlText w:val=""/>
      <w:lvlJc w:val="left"/>
      <w:pPr>
        <w:tabs>
          <w:tab w:val="num" w:pos="6480"/>
        </w:tabs>
        <w:ind w:left="6480" w:hanging="360"/>
      </w:pPr>
      <w:rPr>
        <w:rFonts w:hint="default" w:ascii="Wingdings" w:hAnsi="Wingdings"/>
        <w:sz w:val="20"/>
      </w:rPr>
    </w:lvl>
  </w:abstractNum>
  <w:abstractNum w:abstractNumId="11" w15:restartNumberingAfterBreak="0">
    <w:nsid w:val="668E2589"/>
    <w:multiLevelType w:val="hybridMultilevel"/>
    <w:tmpl w:val="06649FB6"/>
    <w:lvl w:ilvl="0" w:tplc="AAF4F264">
      <w:start w:val="1"/>
      <w:numFmt w:val="bullet"/>
      <w:pStyle w:val="Paragraphedeliste"/>
      <w:lvlText w:val=""/>
      <w:lvlJc w:val="left"/>
      <w:pPr>
        <w:ind w:left="720" w:hanging="360"/>
      </w:pPr>
      <w:rPr>
        <w:rFonts w:ascii="Symbol" w:hAnsi="Symbol"/>
      </w:rPr>
    </w:lvl>
    <w:lvl w:ilvl="1" w:tplc="D5280A24">
      <w:start w:val="1"/>
      <w:numFmt w:val="bullet"/>
      <w:lvlText w:val=""/>
      <w:lvlJc w:val="left"/>
      <w:pPr>
        <w:ind w:left="720" w:hanging="360"/>
      </w:pPr>
      <w:rPr>
        <w:rFonts w:ascii="Symbol" w:hAnsi="Symbol"/>
      </w:rPr>
    </w:lvl>
    <w:lvl w:ilvl="2" w:tplc="81EEFAC8">
      <w:start w:val="1"/>
      <w:numFmt w:val="bullet"/>
      <w:lvlText w:val=""/>
      <w:lvlJc w:val="left"/>
      <w:pPr>
        <w:ind w:left="720" w:hanging="360"/>
      </w:pPr>
      <w:rPr>
        <w:rFonts w:ascii="Symbol" w:hAnsi="Symbol"/>
      </w:rPr>
    </w:lvl>
    <w:lvl w:ilvl="3" w:tplc="7BA4D4AC">
      <w:start w:val="1"/>
      <w:numFmt w:val="bullet"/>
      <w:lvlText w:val=""/>
      <w:lvlJc w:val="left"/>
      <w:pPr>
        <w:ind w:left="720" w:hanging="360"/>
      </w:pPr>
      <w:rPr>
        <w:rFonts w:ascii="Symbol" w:hAnsi="Symbol"/>
      </w:rPr>
    </w:lvl>
    <w:lvl w:ilvl="4" w:tplc="5F909108">
      <w:start w:val="1"/>
      <w:numFmt w:val="bullet"/>
      <w:lvlText w:val=""/>
      <w:lvlJc w:val="left"/>
      <w:pPr>
        <w:ind w:left="720" w:hanging="360"/>
      </w:pPr>
      <w:rPr>
        <w:rFonts w:ascii="Symbol" w:hAnsi="Symbol"/>
      </w:rPr>
    </w:lvl>
    <w:lvl w:ilvl="5" w:tplc="52BEA006">
      <w:start w:val="1"/>
      <w:numFmt w:val="bullet"/>
      <w:lvlText w:val=""/>
      <w:lvlJc w:val="left"/>
      <w:pPr>
        <w:ind w:left="720" w:hanging="360"/>
      </w:pPr>
      <w:rPr>
        <w:rFonts w:ascii="Symbol" w:hAnsi="Symbol"/>
      </w:rPr>
    </w:lvl>
    <w:lvl w:ilvl="6" w:tplc="9A44BA12">
      <w:start w:val="1"/>
      <w:numFmt w:val="bullet"/>
      <w:lvlText w:val=""/>
      <w:lvlJc w:val="left"/>
      <w:pPr>
        <w:ind w:left="720" w:hanging="360"/>
      </w:pPr>
      <w:rPr>
        <w:rFonts w:ascii="Symbol" w:hAnsi="Symbol"/>
      </w:rPr>
    </w:lvl>
    <w:lvl w:ilvl="7" w:tplc="BA049E94">
      <w:start w:val="1"/>
      <w:numFmt w:val="bullet"/>
      <w:lvlText w:val=""/>
      <w:lvlJc w:val="left"/>
      <w:pPr>
        <w:ind w:left="720" w:hanging="360"/>
      </w:pPr>
      <w:rPr>
        <w:rFonts w:ascii="Symbol" w:hAnsi="Symbol"/>
      </w:rPr>
    </w:lvl>
    <w:lvl w:ilvl="8" w:tplc="0A64F406">
      <w:start w:val="1"/>
      <w:numFmt w:val="bullet"/>
      <w:lvlText w:val=""/>
      <w:lvlJc w:val="left"/>
      <w:pPr>
        <w:ind w:left="720" w:hanging="360"/>
      </w:pPr>
      <w:rPr>
        <w:rFonts w:ascii="Symbol" w:hAnsi="Symbol"/>
      </w:rPr>
    </w:lvl>
  </w:abstractNum>
  <w:abstractNum w:abstractNumId="12" w15:restartNumberingAfterBreak="0">
    <w:nsid w:val="72C00A83"/>
    <w:multiLevelType w:val="multilevel"/>
    <w:tmpl w:val="FF68CB3E"/>
    <w:lvl w:ilvl="0">
      <w:start w:val="1"/>
      <w:numFmt w:val="decimal"/>
      <w:lvlText w:val="%1."/>
      <w:lvlJc w:val="left"/>
      <w:pPr>
        <w:ind w:left="72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240" w:hanging="720"/>
      </w:pPr>
      <w:rPr>
        <w:rFonts w:hint="default"/>
      </w:rPr>
    </w:lvl>
    <w:lvl w:ilvl="3">
      <w:start w:val="1"/>
      <w:numFmt w:val="decimal"/>
      <w:lvlText w:val="%1.%2.%3.%4"/>
      <w:lvlJc w:val="left"/>
      <w:pPr>
        <w:ind w:left="4680" w:hanging="1080"/>
      </w:pPr>
      <w:rPr>
        <w:rFonts w:hint="default"/>
      </w:rPr>
    </w:lvl>
    <w:lvl w:ilvl="4">
      <w:start w:val="1"/>
      <w:numFmt w:val="decimal"/>
      <w:lvlText w:val="%1.%2.%3.%4.%5"/>
      <w:lvlJc w:val="left"/>
      <w:pPr>
        <w:ind w:left="5760" w:hanging="1080"/>
      </w:pPr>
      <w:rPr>
        <w:rFonts w:hint="default"/>
      </w:rPr>
    </w:lvl>
    <w:lvl w:ilvl="5">
      <w:start w:val="1"/>
      <w:numFmt w:val="decimal"/>
      <w:lvlText w:val="%1.%2.%3.%4.%5.%6"/>
      <w:lvlJc w:val="left"/>
      <w:pPr>
        <w:ind w:left="7200" w:hanging="1440"/>
      </w:pPr>
      <w:rPr>
        <w:rFonts w:hint="default"/>
      </w:rPr>
    </w:lvl>
    <w:lvl w:ilvl="6">
      <w:start w:val="1"/>
      <w:numFmt w:val="decimal"/>
      <w:lvlText w:val="%1.%2.%3.%4.%5.%6.%7"/>
      <w:lvlJc w:val="left"/>
      <w:pPr>
        <w:ind w:left="8280" w:hanging="1440"/>
      </w:pPr>
      <w:rPr>
        <w:rFonts w:hint="default"/>
      </w:rPr>
    </w:lvl>
    <w:lvl w:ilvl="7">
      <w:start w:val="1"/>
      <w:numFmt w:val="decimal"/>
      <w:lvlText w:val="%1.%2.%3.%4.%5.%6.%7.%8"/>
      <w:lvlJc w:val="left"/>
      <w:pPr>
        <w:ind w:left="9720" w:hanging="1800"/>
      </w:pPr>
      <w:rPr>
        <w:rFonts w:hint="default"/>
      </w:rPr>
    </w:lvl>
    <w:lvl w:ilvl="8">
      <w:start w:val="1"/>
      <w:numFmt w:val="decimal"/>
      <w:lvlText w:val="%1.%2.%3.%4.%5.%6.%7.%8.%9"/>
      <w:lvlJc w:val="left"/>
      <w:pPr>
        <w:ind w:left="10800" w:hanging="1800"/>
      </w:pPr>
      <w:rPr>
        <w:rFonts w:hint="default"/>
      </w:rPr>
    </w:lvl>
  </w:abstractNum>
  <w:abstractNum w:abstractNumId="13" w15:restartNumberingAfterBreak="0">
    <w:nsid w:val="72E63400"/>
    <w:multiLevelType w:val="hybridMultilevel"/>
    <w:tmpl w:val="2266F038"/>
    <w:lvl w:ilvl="0" w:tplc="0C0C0001">
      <w:start w:val="1"/>
      <w:numFmt w:val="bullet"/>
      <w:lvlText w:val=""/>
      <w:lvlJc w:val="left"/>
      <w:pPr>
        <w:ind w:left="720" w:hanging="360"/>
      </w:pPr>
      <w:rPr>
        <w:rFonts w:hint="default" w:ascii="Symbol" w:hAnsi="Symbol"/>
      </w:rPr>
    </w:lvl>
    <w:lvl w:ilvl="1" w:tplc="0C0C0003" w:tentative="1">
      <w:start w:val="1"/>
      <w:numFmt w:val="bullet"/>
      <w:lvlText w:val="o"/>
      <w:lvlJc w:val="left"/>
      <w:pPr>
        <w:ind w:left="1440" w:hanging="360"/>
      </w:pPr>
      <w:rPr>
        <w:rFonts w:hint="default" w:ascii="Courier New" w:hAnsi="Courier New" w:cs="Courier New"/>
      </w:rPr>
    </w:lvl>
    <w:lvl w:ilvl="2" w:tplc="0C0C0005" w:tentative="1">
      <w:start w:val="1"/>
      <w:numFmt w:val="bullet"/>
      <w:lvlText w:val=""/>
      <w:lvlJc w:val="left"/>
      <w:pPr>
        <w:ind w:left="2160" w:hanging="360"/>
      </w:pPr>
      <w:rPr>
        <w:rFonts w:hint="default" w:ascii="Wingdings" w:hAnsi="Wingdings"/>
      </w:rPr>
    </w:lvl>
    <w:lvl w:ilvl="3" w:tplc="0C0C0001" w:tentative="1">
      <w:start w:val="1"/>
      <w:numFmt w:val="bullet"/>
      <w:lvlText w:val=""/>
      <w:lvlJc w:val="left"/>
      <w:pPr>
        <w:ind w:left="2880" w:hanging="360"/>
      </w:pPr>
      <w:rPr>
        <w:rFonts w:hint="default" w:ascii="Symbol" w:hAnsi="Symbol"/>
      </w:rPr>
    </w:lvl>
    <w:lvl w:ilvl="4" w:tplc="0C0C0003" w:tentative="1">
      <w:start w:val="1"/>
      <w:numFmt w:val="bullet"/>
      <w:lvlText w:val="o"/>
      <w:lvlJc w:val="left"/>
      <w:pPr>
        <w:ind w:left="3600" w:hanging="360"/>
      </w:pPr>
      <w:rPr>
        <w:rFonts w:hint="default" w:ascii="Courier New" w:hAnsi="Courier New" w:cs="Courier New"/>
      </w:rPr>
    </w:lvl>
    <w:lvl w:ilvl="5" w:tplc="0C0C0005" w:tentative="1">
      <w:start w:val="1"/>
      <w:numFmt w:val="bullet"/>
      <w:lvlText w:val=""/>
      <w:lvlJc w:val="left"/>
      <w:pPr>
        <w:ind w:left="4320" w:hanging="360"/>
      </w:pPr>
      <w:rPr>
        <w:rFonts w:hint="default" w:ascii="Wingdings" w:hAnsi="Wingdings"/>
      </w:rPr>
    </w:lvl>
    <w:lvl w:ilvl="6" w:tplc="0C0C0001" w:tentative="1">
      <w:start w:val="1"/>
      <w:numFmt w:val="bullet"/>
      <w:lvlText w:val=""/>
      <w:lvlJc w:val="left"/>
      <w:pPr>
        <w:ind w:left="5040" w:hanging="360"/>
      </w:pPr>
      <w:rPr>
        <w:rFonts w:hint="default" w:ascii="Symbol" w:hAnsi="Symbol"/>
      </w:rPr>
    </w:lvl>
    <w:lvl w:ilvl="7" w:tplc="0C0C0003" w:tentative="1">
      <w:start w:val="1"/>
      <w:numFmt w:val="bullet"/>
      <w:lvlText w:val="o"/>
      <w:lvlJc w:val="left"/>
      <w:pPr>
        <w:ind w:left="5760" w:hanging="360"/>
      </w:pPr>
      <w:rPr>
        <w:rFonts w:hint="default" w:ascii="Courier New" w:hAnsi="Courier New" w:cs="Courier New"/>
      </w:rPr>
    </w:lvl>
    <w:lvl w:ilvl="8" w:tplc="0C0C0005" w:tentative="1">
      <w:start w:val="1"/>
      <w:numFmt w:val="bullet"/>
      <w:lvlText w:val=""/>
      <w:lvlJc w:val="left"/>
      <w:pPr>
        <w:ind w:left="6480" w:hanging="360"/>
      </w:pPr>
      <w:rPr>
        <w:rFonts w:hint="default" w:ascii="Wingdings" w:hAnsi="Wingdings"/>
      </w:rPr>
    </w:lvl>
  </w:abstractNum>
  <w:abstractNum w:abstractNumId="14" w15:restartNumberingAfterBreak="0">
    <w:nsid w:val="78965680"/>
    <w:multiLevelType w:val="hybridMultilevel"/>
    <w:tmpl w:val="63B0EED2"/>
    <w:lvl w:ilvl="0" w:tplc="0C0C0001">
      <w:start w:val="1"/>
      <w:numFmt w:val="bullet"/>
      <w:lvlText w:val=""/>
      <w:lvlJc w:val="left"/>
      <w:pPr>
        <w:ind w:left="720" w:hanging="360"/>
      </w:pPr>
      <w:rPr>
        <w:rFonts w:hint="default" w:ascii="Symbol" w:hAnsi="Symbol"/>
      </w:rPr>
    </w:lvl>
    <w:lvl w:ilvl="1" w:tplc="0C0C0003" w:tentative="1">
      <w:start w:val="1"/>
      <w:numFmt w:val="bullet"/>
      <w:lvlText w:val="o"/>
      <w:lvlJc w:val="left"/>
      <w:pPr>
        <w:ind w:left="1440" w:hanging="360"/>
      </w:pPr>
      <w:rPr>
        <w:rFonts w:hint="default" w:ascii="Courier New" w:hAnsi="Courier New" w:cs="Courier New"/>
      </w:rPr>
    </w:lvl>
    <w:lvl w:ilvl="2" w:tplc="0C0C0005" w:tentative="1">
      <w:start w:val="1"/>
      <w:numFmt w:val="bullet"/>
      <w:lvlText w:val=""/>
      <w:lvlJc w:val="left"/>
      <w:pPr>
        <w:ind w:left="2160" w:hanging="360"/>
      </w:pPr>
      <w:rPr>
        <w:rFonts w:hint="default" w:ascii="Wingdings" w:hAnsi="Wingdings"/>
      </w:rPr>
    </w:lvl>
    <w:lvl w:ilvl="3" w:tplc="0C0C0001" w:tentative="1">
      <w:start w:val="1"/>
      <w:numFmt w:val="bullet"/>
      <w:lvlText w:val=""/>
      <w:lvlJc w:val="left"/>
      <w:pPr>
        <w:ind w:left="2880" w:hanging="360"/>
      </w:pPr>
      <w:rPr>
        <w:rFonts w:hint="default" w:ascii="Symbol" w:hAnsi="Symbol"/>
      </w:rPr>
    </w:lvl>
    <w:lvl w:ilvl="4" w:tplc="0C0C0003" w:tentative="1">
      <w:start w:val="1"/>
      <w:numFmt w:val="bullet"/>
      <w:lvlText w:val="o"/>
      <w:lvlJc w:val="left"/>
      <w:pPr>
        <w:ind w:left="3600" w:hanging="360"/>
      </w:pPr>
      <w:rPr>
        <w:rFonts w:hint="default" w:ascii="Courier New" w:hAnsi="Courier New" w:cs="Courier New"/>
      </w:rPr>
    </w:lvl>
    <w:lvl w:ilvl="5" w:tplc="0C0C0005" w:tentative="1">
      <w:start w:val="1"/>
      <w:numFmt w:val="bullet"/>
      <w:lvlText w:val=""/>
      <w:lvlJc w:val="left"/>
      <w:pPr>
        <w:ind w:left="4320" w:hanging="360"/>
      </w:pPr>
      <w:rPr>
        <w:rFonts w:hint="default" w:ascii="Wingdings" w:hAnsi="Wingdings"/>
      </w:rPr>
    </w:lvl>
    <w:lvl w:ilvl="6" w:tplc="0C0C0001" w:tentative="1">
      <w:start w:val="1"/>
      <w:numFmt w:val="bullet"/>
      <w:lvlText w:val=""/>
      <w:lvlJc w:val="left"/>
      <w:pPr>
        <w:ind w:left="5040" w:hanging="360"/>
      </w:pPr>
      <w:rPr>
        <w:rFonts w:hint="default" w:ascii="Symbol" w:hAnsi="Symbol"/>
      </w:rPr>
    </w:lvl>
    <w:lvl w:ilvl="7" w:tplc="0C0C0003" w:tentative="1">
      <w:start w:val="1"/>
      <w:numFmt w:val="bullet"/>
      <w:lvlText w:val="o"/>
      <w:lvlJc w:val="left"/>
      <w:pPr>
        <w:ind w:left="5760" w:hanging="360"/>
      </w:pPr>
      <w:rPr>
        <w:rFonts w:hint="default" w:ascii="Courier New" w:hAnsi="Courier New" w:cs="Courier New"/>
      </w:rPr>
    </w:lvl>
    <w:lvl w:ilvl="8" w:tplc="0C0C0005" w:tentative="1">
      <w:start w:val="1"/>
      <w:numFmt w:val="bullet"/>
      <w:lvlText w:val=""/>
      <w:lvlJc w:val="left"/>
      <w:pPr>
        <w:ind w:left="6480" w:hanging="360"/>
      </w:pPr>
      <w:rPr>
        <w:rFonts w:hint="default" w:ascii="Wingdings" w:hAnsi="Wingdings"/>
      </w:rPr>
    </w:lvl>
  </w:abstractNum>
  <w:abstractNum w:abstractNumId="15" w15:restartNumberingAfterBreak="0">
    <w:nsid w:val="7B9B2B58"/>
    <w:multiLevelType w:val="hybridMultilevel"/>
    <w:tmpl w:val="FDA2DF60"/>
    <w:lvl w:ilvl="0" w:tplc="0C0C000D">
      <w:start w:val="1"/>
      <w:numFmt w:val="bullet"/>
      <w:lvlText w:val=""/>
      <w:lvlJc w:val="left"/>
      <w:pPr>
        <w:ind w:left="720" w:hanging="360"/>
      </w:pPr>
      <w:rPr>
        <w:rFonts w:hint="default" w:ascii="Wingdings" w:hAnsi="Wingdings"/>
      </w:rPr>
    </w:lvl>
    <w:lvl w:ilvl="1" w:tplc="0C0C0003" w:tentative="1">
      <w:start w:val="1"/>
      <w:numFmt w:val="bullet"/>
      <w:lvlText w:val="o"/>
      <w:lvlJc w:val="left"/>
      <w:pPr>
        <w:ind w:left="1440" w:hanging="360"/>
      </w:pPr>
      <w:rPr>
        <w:rFonts w:hint="default" w:ascii="Courier New" w:hAnsi="Courier New" w:cs="Courier New"/>
      </w:rPr>
    </w:lvl>
    <w:lvl w:ilvl="2" w:tplc="0C0C0005" w:tentative="1">
      <w:start w:val="1"/>
      <w:numFmt w:val="bullet"/>
      <w:lvlText w:val=""/>
      <w:lvlJc w:val="left"/>
      <w:pPr>
        <w:ind w:left="2160" w:hanging="360"/>
      </w:pPr>
      <w:rPr>
        <w:rFonts w:hint="default" w:ascii="Wingdings" w:hAnsi="Wingdings"/>
      </w:rPr>
    </w:lvl>
    <w:lvl w:ilvl="3" w:tplc="0C0C0001" w:tentative="1">
      <w:start w:val="1"/>
      <w:numFmt w:val="bullet"/>
      <w:lvlText w:val=""/>
      <w:lvlJc w:val="left"/>
      <w:pPr>
        <w:ind w:left="2880" w:hanging="360"/>
      </w:pPr>
      <w:rPr>
        <w:rFonts w:hint="default" w:ascii="Symbol" w:hAnsi="Symbol"/>
      </w:rPr>
    </w:lvl>
    <w:lvl w:ilvl="4" w:tplc="0C0C0003" w:tentative="1">
      <w:start w:val="1"/>
      <w:numFmt w:val="bullet"/>
      <w:lvlText w:val="o"/>
      <w:lvlJc w:val="left"/>
      <w:pPr>
        <w:ind w:left="3600" w:hanging="360"/>
      </w:pPr>
      <w:rPr>
        <w:rFonts w:hint="default" w:ascii="Courier New" w:hAnsi="Courier New" w:cs="Courier New"/>
      </w:rPr>
    </w:lvl>
    <w:lvl w:ilvl="5" w:tplc="0C0C0005" w:tentative="1">
      <w:start w:val="1"/>
      <w:numFmt w:val="bullet"/>
      <w:lvlText w:val=""/>
      <w:lvlJc w:val="left"/>
      <w:pPr>
        <w:ind w:left="4320" w:hanging="360"/>
      </w:pPr>
      <w:rPr>
        <w:rFonts w:hint="default" w:ascii="Wingdings" w:hAnsi="Wingdings"/>
      </w:rPr>
    </w:lvl>
    <w:lvl w:ilvl="6" w:tplc="0C0C0001" w:tentative="1">
      <w:start w:val="1"/>
      <w:numFmt w:val="bullet"/>
      <w:lvlText w:val=""/>
      <w:lvlJc w:val="left"/>
      <w:pPr>
        <w:ind w:left="5040" w:hanging="360"/>
      </w:pPr>
      <w:rPr>
        <w:rFonts w:hint="default" w:ascii="Symbol" w:hAnsi="Symbol"/>
      </w:rPr>
    </w:lvl>
    <w:lvl w:ilvl="7" w:tplc="0C0C0003" w:tentative="1">
      <w:start w:val="1"/>
      <w:numFmt w:val="bullet"/>
      <w:lvlText w:val="o"/>
      <w:lvlJc w:val="left"/>
      <w:pPr>
        <w:ind w:left="5760" w:hanging="360"/>
      </w:pPr>
      <w:rPr>
        <w:rFonts w:hint="default" w:ascii="Courier New" w:hAnsi="Courier New" w:cs="Courier New"/>
      </w:rPr>
    </w:lvl>
    <w:lvl w:ilvl="8" w:tplc="0C0C0005" w:tentative="1">
      <w:start w:val="1"/>
      <w:numFmt w:val="bullet"/>
      <w:lvlText w:val=""/>
      <w:lvlJc w:val="left"/>
      <w:pPr>
        <w:ind w:left="6480" w:hanging="360"/>
      </w:pPr>
      <w:rPr>
        <w:rFonts w:hint="default" w:ascii="Wingdings" w:hAnsi="Wingdings"/>
      </w:rPr>
    </w:lvl>
  </w:abstractNum>
  <w:abstractNum w:abstractNumId="16" w15:restartNumberingAfterBreak="0">
    <w:nsid w:val="7DBE3517"/>
    <w:multiLevelType w:val="hybridMultilevel"/>
    <w:tmpl w:val="F13E85C0"/>
    <w:lvl w:ilvl="0" w:tplc="D92CF232">
      <w:start w:val="1"/>
      <w:numFmt w:val="bullet"/>
      <w:lvlText w:val=""/>
      <w:lvlJc w:val="left"/>
      <w:pPr>
        <w:ind w:left="720" w:hanging="360"/>
      </w:pPr>
      <w:rPr>
        <w:rFonts w:hint="default" w:ascii="Wingdings" w:hAnsi="Wingdings"/>
        <w:sz w:val="20"/>
      </w:rPr>
    </w:lvl>
    <w:lvl w:ilvl="1" w:tplc="FFFFFFFF">
      <w:start w:val="1"/>
      <w:numFmt w:val="bullet"/>
      <w:lvlText w:val=""/>
      <w:lvlJc w:val="left"/>
      <w:pPr>
        <w:ind w:left="720" w:hanging="360"/>
      </w:pPr>
      <w:rPr>
        <w:rFonts w:ascii="Symbol" w:hAnsi="Symbol"/>
      </w:rPr>
    </w:lvl>
    <w:lvl w:ilvl="2" w:tplc="FFFFFFFF">
      <w:start w:val="1"/>
      <w:numFmt w:val="bullet"/>
      <w:lvlText w:val=""/>
      <w:lvlJc w:val="left"/>
      <w:pPr>
        <w:ind w:left="720" w:hanging="360"/>
      </w:pPr>
      <w:rPr>
        <w:rFonts w:ascii="Symbol" w:hAnsi="Symbol"/>
      </w:rPr>
    </w:lvl>
    <w:lvl w:ilvl="3" w:tplc="FFFFFFFF">
      <w:start w:val="1"/>
      <w:numFmt w:val="bullet"/>
      <w:lvlText w:val=""/>
      <w:lvlJc w:val="left"/>
      <w:pPr>
        <w:ind w:left="720" w:hanging="360"/>
      </w:pPr>
      <w:rPr>
        <w:rFonts w:ascii="Symbol" w:hAnsi="Symbol"/>
      </w:rPr>
    </w:lvl>
    <w:lvl w:ilvl="4" w:tplc="FFFFFFFF">
      <w:start w:val="1"/>
      <w:numFmt w:val="bullet"/>
      <w:lvlText w:val=""/>
      <w:lvlJc w:val="left"/>
      <w:pPr>
        <w:ind w:left="720" w:hanging="360"/>
      </w:pPr>
      <w:rPr>
        <w:rFonts w:ascii="Symbol" w:hAnsi="Symbol"/>
      </w:rPr>
    </w:lvl>
    <w:lvl w:ilvl="5" w:tplc="FFFFFFFF">
      <w:start w:val="1"/>
      <w:numFmt w:val="bullet"/>
      <w:lvlText w:val=""/>
      <w:lvlJc w:val="left"/>
      <w:pPr>
        <w:ind w:left="720" w:hanging="360"/>
      </w:pPr>
      <w:rPr>
        <w:rFonts w:ascii="Symbol" w:hAnsi="Symbol"/>
      </w:rPr>
    </w:lvl>
    <w:lvl w:ilvl="6" w:tplc="FFFFFFFF">
      <w:start w:val="1"/>
      <w:numFmt w:val="bullet"/>
      <w:lvlText w:val=""/>
      <w:lvlJc w:val="left"/>
      <w:pPr>
        <w:ind w:left="720" w:hanging="360"/>
      </w:pPr>
      <w:rPr>
        <w:rFonts w:ascii="Symbol" w:hAnsi="Symbol"/>
      </w:rPr>
    </w:lvl>
    <w:lvl w:ilvl="7" w:tplc="FFFFFFFF">
      <w:start w:val="1"/>
      <w:numFmt w:val="bullet"/>
      <w:lvlText w:val=""/>
      <w:lvlJc w:val="left"/>
      <w:pPr>
        <w:ind w:left="720" w:hanging="360"/>
      </w:pPr>
      <w:rPr>
        <w:rFonts w:ascii="Symbol" w:hAnsi="Symbol"/>
      </w:rPr>
    </w:lvl>
    <w:lvl w:ilvl="8" w:tplc="FFFFFFFF">
      <w:start w:val="1"/>
      <w:numFmt w:val="bullet"/>
      <w:lvlText w:val=""/>
      <w:lvlJc w:val="left"/>
      <w:pPr>
        <w:ind w:left="720" w:hanging="360"/>
      </w:pPr>
      <w:rPr>
        <w:rFonts w:ascii="Symbol" w:hAnsi="Symbol"/>
      </w:rPr>
    </w:lvl>
  </w:abstractNum>
  <w:num w:numId="1" w16cid:durableId="563682445">
    <w:abstractNumId w:val="12"/>
  </w:num>
  <w:num w:numId="2" w16cid:durableId="258174074">
    <w:abstractNumId w:val="6"/>
  </w:num>
  <w:num w:numId="3" w16cid:durableId="1018695591">
    <w:abstractNumId w:val="3"/>
  </w:num>
  <w:num w:numId="4" w16cid:durableId="1917326613">
    <w:abstractNumId w:val="15"/>
  </w:num>
  <w:num w:numId="5" w16cid:durableId="451247285">
    <w:abstractNumId w:val="11"/>
  </w:num>
  <w:num w:numId="6" w16cid:durableId="394836">
    <w:abstractNumId w:val="13"/>
  </w:num>
  <w:num w:numId="7" w16cid:durableId="1952126466">
    <w:abstractNumId w:val="14"/>
  </w:num>
  <w:num w:numId="8" w16cid:durableId="972447593">
    <w:abstractNumId w:val="2"/>
  </w:num>
  <w:num w:numId="9" w16cid:durableId="1371492317">
    <w:abstractNumId w:val="1"/>
  </w:num>
  <w:num w:numId="10" w16cid:durableId="785730720">
    <w:abstractNumId w:val="0"/>
  </w:num>
  <w:num w:numId="11" w16cid:durableId="507990750">
    <w:abstractNumId w:val="8"/>
  </w:num>
  <w:num w:numId="12" w16cid:durableId="10568950">
    <w:abstractNumId w:val="9"/>
  </w:num>
  <w:num w:numId="13" w16cid:durableId="1889143609">
    <w:abstractNumId w:val="4"/>
  </w:num>
  <w:num w:numId="14" w16cid:durableId="431122123">
    <w:abstractNumId w:val="7"/>
  </w:num>
  <w:num w:numId="15" w16cid:durableId="1341156980">
    <w:abstractNumId w:val="10"/>
  </w:num>
  <w:num w:numId="16" w16cid:durableId="1625651506">
    <w:abstractNumId w:val="5"/>
  </w:num>
  <w:num w:numId="17" w16cid:durableId="2087266075">
    <w:abstractNumId w:val="16"/>
  </w:num>
  <w:num w:numId="18" w16cid:durableId="821892871">
    <w:abstractNumId w:val="11"/>
  </w:num>
  <w:numIdMacAtCleanup w:val="12"/>
</w:numbering>
</file>

<file path=word/settings.xml><?xml version="1.0" encoding="utf-8"?>
<w:settings xmlns:wp14="http://schemas.microsoft.com/office/word/2010/wordprocessingDrawing"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p14">
  <w:zoom w:percent="110"/>
  <w:trackRevisions w:val="false"/>
  <w:defaultTabStop w:val="708"/>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0NTMxNjY1MbA0MjI1sDBW0lEKTi0uzszPAykwrAUAe0ZpUCwAAAA="/>
  </w:docVars>
  <w:rsids>
    <w:rsidRoot w:val="007C4DFF"/>
    <w:rsid w:val="00000F31"/>
    <w:rsid w:val="000011DC"/>
    <w:rsid w:val="000015AA"/>
    <w:rsid w:val="000034E2"/>
    <w:rsid w:val="00003B47"/>
    <w:rsid w:val="000054D4"/>
    <w:rsid w:val="00006D4E"/>
    <w:rsid w:val="000100F7"/>
    <w:rsid w:val="0001083C"/>
    <w:rsid w:val="00010FA5"/>
    <w:rsid w:val="00013655"/>
    <w:rsid w:val="0001396F"/>
    <w:rsid w:val="00014462"/>
    <w:rsid w:val="000144B5"/>
    <w:rsid w:val="0001489F"/>
    <w:rsid w:val="00014CF9"/>
    <w:rsid w:val="000217F6"/>
    <w:rsid w:val="00022B1A"/>
    <w:rsid w:val="00022F26"/>
    <w:rsid w:val="000249D1"/>
    <w:rsid w:val="0002507A"/>
    <w:rsid w:val="000254AA"/>
    <w:rsid w:val="000263CB"/>
    <w:rsid w:val="00026DB0"/>
    <w:rsid w:val="00027F6A"/>
    <w:rsid w:val="000307B0"/>
    <w:rsid w:val="00031889"/>
    <w:rsid w:val="00033DAE"/>
    <w:rsid w:val="00033F01"/>
    <w:rsid w:val="00034268"/>
    <w:rsid w:val="00034BBF"/>
    <w:rsid w:val="00035C42"/>
    <w:rsid w:val="00035D3C"/>
    <w:rsid w:val="00036B26"/>
    <w:rsid w:val="00040828"/>
    <w:rsid w:val="00041B22"/>
    <w:rsid w:val="00042B80"/>
    <w:rsid w:val="00043207"/>
    <w:rsid w:val="000432D2"/>
    <w:rsid w:val="00043371"/>
    <w:rsid w:val="00044DCF"/>
    <w:rsid w:val="00050014"/>
    <w:rsid w:val="000501D2"/>
    <w:rsid w:val="00050487"/>
    <w:rsid w:val="0005245A"/>
    <w:rsid w:val="000527AA"/>
    <w:rsid w:val="00052935"/>
    <w:rsid w:val="0005377E"/>
    <w:rsid w:val="00055C41"/>
    <w:rsid w:val="00056B6F"/>
    <w:rsid w:val="0005778B"/>
    <w:rsid w:val="000602E0"/>
    <w:rsid w:val="00060393"/>
    <w:rsid w:val="000605F8"/>
    <w:rsid w:val="00061B4B"/>
    <w:rsid w:val="0006380A"/>
    <w:rsid w:val="000653F8"/>
    <w:rsid w:val="00066547"/>
    <w:rsid w:val="00066F1E"/>
    <w:rsid w:val="000672DA"/>
    <w:rsid w:val="000673F1"/>
    <w:rsid w:val="00071539"/>
    <w:rsid w:val="00071856"/>
    <w:rsid w:val="0007516C"/>
    <w:rsid w:val="0007744D"/>
    <w:rsid w:val="00080DC8"/>
    <w:rsid w:val="00081855"/>
    <w:rsid w:val="00081A9F"/>
    <w:rsid w:val="0008338D"/>
    <w:rsid w:val="00083578"/>
    <w:rsid w:val="00083826"/>
    <w:rsid w:val="00085AB5"/>
    <w:rsid w:val="00087C0D"/>
    <w:rsid w:val="000906DD"/>
    <w:rsid w:val="0009156C"/>
    <w:rsid w:val="00092174"/>
    <w:rsid w:val="0009250F"/>
    <w:rsid w:val="00092A75"/>
    <w:rsid w:val="00093078"/>
    <w:rsid w:val="00094B23"/>
    <w:rsid w:val="000962B7"/>
    <w:rsid w:val="00096B75"/>
    <w:rsid w:val="00097B90"/>
    <w:rsid w:val="00097CDF"/>
    <w:rsid w:val="000A062A"/>
    <w:rsid w:val="000A071B"/>
    <w:rsid w:val="000A0746"/>
    <w:rsid w:val="000A1012"/>
    <w:rsid w:val="000A2CF3"/>
    <w:rsid w:val="000A4489"/>
    <w:rsid w:val="000A4603"/>
    <w:rsid w:val="000A7E1D"/>
    <w:rsid w:val="000B0B71"/>
    <w:rsid w:val="000B1106"/>
    <w:rsid w:val="000B1CDE"/>
    <w:rsid w:val="000B231D"/>
    <w:rsid w:val="000B26CB"/>
    <w:rsid w:val="000B2CB1"/>
    <w:rsid w:val="000B3F24"/>
    <w:rsid w:val="000B7650"/>
    <w:rsid w:val="000C046D"/>
    <w:rsid w:val="000C2B19"/>
    <w:rsid w:val="000C3A9A"/>
    <w:rsid w:val="000C3AC9"/>
    <w:rsid w:val="000C5E0F"/>
    <w:rsid w:val="000C61FF"/>
    <w:rsid w:val="000C69D0"/>
    <w:rsid w:val="000D053C"/>
    <w:rsid w:val="000D122B"/>
    <w:rsid w:val="000D17AB"/>
    <w:rsid w:val="000D24E6"/>
    <w:rsid w:val="000D40BD"/>
    <w:rsid w:val="000D4993"/>
    <w:rsid w:val="000D5544"/>
    <w:rsid w:val="000D76B1"/>
    <w:rsid w:val="000E1764"/>
    <w:rsid w:val="000E25D3"/>
    <w:rsid w:val="000E303B"/>
    <w:rsid w:val="000E3AE1"/>
    <w:rsid w:val="000E3CAC"/>
    <w:rsid w:val="000E4740"/>
    <w:rsid w:val="000E6DC9"/>
    <w:rsid w:val="000E6FD5"/>
    <w:rsid w:val="000F0C6C"/>
    <w:rsid w:val="000F2097"/>
    <w:rsid w:val="000F2BBA"/>
    <w:rsid w:val="000F307C"/>
    <w:rsid w:val="000F32B1"/>
    <w:rsid w:val="000F3C85"/>
    <w:rsid w:val="000F55C2"/>
    <w:rsid w:val="000F65B6"/>
    <w:rsid w:val="000F6ABF"/>
    <w:rsid w:val="000F7230"/>
    <w:rsid w:val="00101426"/>
    <w:rsid w:val="00102142"/>
    <w:rsid w:val="001033B5"/>
    <w:rsid w:val="0010428B"/>
    <w:rsid w:val="0010429B"/>
    <w:rsid w:val="00104F57"/>
    <w:rsid w:val="00105C64"/>
    <w:rsid w:val="001060B0"/>
    <w:rsid w:val="001063B3"/>
    <w:rsid w:val="00106572"/>
    <w:rsid w:val="0010765B"/>
    <w:rsid w:val="0010767C"/>
    <w:rsid w:val="00111FF2"/>
    <w:rsid w:val="00114612"/>
    <w:rsid w:val="00114C73"/>
    <w:rsid w:val="00116111"/>
    <w:rsid w:val="0011622E"/>
    <w:rsid w:val="001167D6"/>
    <w:rsid w:val="0012316E"/>
    <w:rsid w:val="0012382E"/>
    <w:rsid w:val="00126866"/>
    <w:rsid w:val="0013034F"/>
    <w:rsid w:val="00130401"/>
    <w:rsid w:val="00131FAA"/>
    <w:rsid w:val="00132186"/>
    <w:rsid w:val="001334A1"/>
    <w:rsid w:val="0013572D"/>
    <w:rsid w:val="001357E2"/>
    <w:rsid w:val="00135ADA"/>
    <w:rsid w:val="00136F47"/>
    <w:rsid w:val="00137857"/>
    <w:rsid w:val="00140339"/>
    <w:rsid w:val="0014400A"/>
    <w:rsid w:val="00145B42"/>
    <w:rsid w:val="00147DAD"/>
    <w:rsid w:val="001528AE"/>
    <w:rsid w:val="00153405"/>
    <w:rsid w:val="0015445F"/>
    <w:rsid w:val="00154CF4"/>
    <w:rsid w:val="00154FAF"/>
    <w:rsid w:val="001565A1"/>
    <w:rsid w:val="00157633"/>
    <w:rsid w:val="00157CBD"/>
    <w:rsid w:val="00160050"/>
    <w:rsid w:val="00160BAA"/>
    <w:rsid w:val="00161BEF"/>
    <w:rsid w:val="001630F4"/>
    <w:rsid w:val="0016391E"/>
    <w:rsid w:val="00164F94"/>
    <w:rsid w:val="00167816"/>
    <w:rsid w:val="0017050E"/>
    <w:rsid w:val="00170775"/>
    <w:rsid w:val="001711A7"/>
    <w:rsid w:val="00171F0C"/>
    <w:rsid w:val="00172B01"/>
    <w:rsid w:val="00173AD1"/>
    <w:rsid w:val="001742D6"/>
    <w:rsid w:val="00174C3C"/>
    <w:rsid w:val="00176475"/>
    <w:rsid w:val="001826F7"/>
    <w:rsid w:val="001838FF"/>
    <w:rsid w:val="00185F64"/>
    <w:rsid w:val="0018793C"/>
    <w:rsid w:val="00187C30"/>
    <w:rsid w:val="001906B7"/>
    <w:rsid w:val="00191CCB"/>
    <w:rsid w:val="00191DDE"/>
    <w:rsid w:val="00193089"/>
    <w:rsid w:val="0019485C"/>
    <w:rsid w:val="00194AA7"/>
    <w:rsid w:val="001A064A"/>
    <w:rsid w:val="001A0E04"/>
    <w:rsid w:val="001A1B57"/>
    <w:rsid w:val="001A2AE4"/>
    <w:rsid w:val="001A33D9"/>
    <w:rsid w:val="001A3F66"/>
    <w:rsid w:val="001A4146"/>
    <w:rsid w:val="001A5BAF"/>
    <w:rsid w:val="001B0631"/>
    <w:rsid w:val="001B1678"/>
    <w:rsid w:val="001B49CD"/>
    <w:rsid w:val="001B64FA"/>
    <w:rsid w:val="001B96C4"/>
    <w:rsid w:val="001C0600"/>
    <w:rsid w:val="001C0BB8"/>
    <w:rsid w:val="001C12C9"/>
    <w:rsid w:val="001C1338"/>
    <w:rsid w:val="001C3616"/>
    <w:rsid w:val="001C372B"/>
    <w:rsid w:val="001C41D7"/>
    <w:rsid w:val="001C48EE"/>
    <w:rsid w:val="001C79F4"/>
    <w:rsid w:val="001D15F0"/>
    <w:rsid w:val="001D2699"/>
    <w:rsid w:val="001D4871"/>
    <w:rsid w:val="001D52AC"/>
    <w:rsid w:val="001D6048"/>
    <w:rsid w:val="001D78BB"/>
    <w:rsid w:val="001E05C1"/>
    <w:rsid w:val="001E0787"/>
    <w:rsid w:val="001E0B39"/>
    <w:rsid w:val="001E0C33"/>
    <w:rsid w:val="001E1A69"/>
    <w:rsid w:val="001E2B4A"/>
    <w:rsid w:val="001E4C05"/>
    <w:rsid w:val="001E67FF"/>
    <w:rsid w:val="001E762E"/>
    <w:rsid w:val="001E799C"/>
    <w:rsid w:val="001F03A2"/>
    <w:rsid w:val="001F1473"/>
    <w:rsid w:val="001F3068"/>
    <w:rsid w:val="001F3AF4"/>
    <w:rsid w:val="001F439B"/>
    <w:rsid w:val="001F4611"/>
    <w:rsid w:val="001F46DA"/>
    <w:rsid w:val="001F5D9E"/>
    <w:rsid w:val="001F6B0D"/>
    <w:rsid w:val="00201130"/>
    <w:rsid w:val="00202326"/>
    <w:rsid w:val="002057E1"/>
    <w:rsid w:val="00205C21"/>
    <w:rsid w:val="00206AFB"/>
    <w:rsid w:val="00207CA3"/>
    <w:rsid w:val="00207F66"/>
    <w:rsid w:val="00212A99"/>
    <w:rsid w:val="00214CF9"/>
    <w:rsid w:val="00221F30"/>
    <w:rsid w:val="00223357"/>
    <w:rsid w:val="00226CB9"/>
    <w:rsid w:val="00226E9E"/>
    <w:rsid w:val="002306A2"/>
    <w:rsid w:val="00232DCB"/>
    <w:rsid w:val="0023700D"/>
    <w:rsid w:val="0023703A"/>
    <w:rsid w:val="002430BC"/>
    <w:rsid w:val="002440F4"/>
    <w:rsid w:val="002441B1"/>
    <w:rsid w:val="0024427C"/>
    <w:rsid w:val="0024464E"/>
    <w:rsid w:val="00244744"/>
    <w:rsid w:val="00245738"/>
    <w:rsid w:val="00245E40"/>
    <w:rsid w:val="00245EFC"/>
    <w:rsid w:val="00246163"/>
    <w:rsid w:val="00246E76"/>
    <w:rsid w:val="002474CB"/>
    <w:rsid w:val="0024790A"/>
    <w:rsid w:val="002513E2"/>
    <w:rsid w:val="002528B3"/>
    <w:rsid w:val="002529C5"/>
    <w:rsid w:val="00253E38"/>
    <w:rsid w:val="002543DD"/>
    <w:rsid w:val="002550B8"/>
    <w:rsid w:val="002555BE"/>
    <w:rsid w:val="00255F8E"/>
    <w:rsid w:val="00256E9B"/>
    <w:rsid w:val="002606D3"/>
    <w:rsid w:val="0026246B"/>
    <w:rsid w:val="0026250F"/>
    <w:rsid w:val="00263209"/>
    <w:rsid w:val="002638CE"/>
    <w:rsid w:val="00263AEA"/>
    <w:rsid w:val="00264B4F"/>
    <w:rsid w:val="00267305"/>
    <w:rsid w:val="0026734C"/>
    <w:rsid w:val="00271D3C"/>
    <w:rsid w:val="00271F1A"/>
    <w:rsid w:val="002722CA"/>
    <w:rsid w:val="00272D7B"/>
    <w:rsid w:val="00272E41"/>
    <w:rsid w:val="002744AC"/>
    <w:rsid w:val="0027471F"/>
    <w:rsid w:val="00275A34"/>
    <w:rsid w:val="00275BE7"/>
    <w:rsid w:val="00275F65"/>
    <w:rsid w:val="00276DCE"/>
    <w:rsid w:val="00277279"/>
    <w:rsid w:val="00277C54"/>
    <w:rsid w:val="00280530"/>
    <w:rsid w:val="0028098C"/>
    <w:rsid w:val="00281E2C"/>
    <w:rsid w:val="002822B3"/>
    <w:rsid w:val="002830C9"/>
    <w:rsid w:val="00283478"/>
    <w:rsid w:val="00290216"/>
    <w:rsid w:val="00291596"/>
    <w:rsid w:val="00291AC4"/>
    <w:rsid w:val="002926D6"/>
    <w:rsid w:val="0029348C"/>
    <w:rsid w:val="002954A9"/>
    <w:rsid w:val="0029733E"/>
    <w:rsid w:val="00297AF1"/>
    <w:rsid w:val="00297F60"/>
    <w:rsid w:val="002A2A5E"/>
    <w:rsid w:val="002A33AA"/>
    <w:rsid w:val="002A359D"/>
    <w:rsid w:val="002A5E8A"/>
    <w:rsid w:val="002A682F"/>
    <w:rsid w:val="002A6F80"/>
    <w:rsid w:val="002A7081"/>
    <w:rsid w:val="002A7521"/>
    <w:rsid w:val="002B1C7E"/>
    <w:rsid w:val="002B2643"/>
    <w:rsid w:val="002B26ED"/>
    <w:rsid w:val="002B4B60"/>
    <w:rsid w:val="002B6778"/>
    <w:rsid w:val="002B69E5"/>
    <w:rsid w:val="002B6BA4"/>
    <w:rsid w:val="002B6E16"/>
    <w:rsid w:val="002B7F1C"/>
    <w:rsid w:val="002C145A"/>
    <w:rsid w:val="002C1AF5"/>
    <w:rsid w:val="002C22AF"/>
    <w:rsid w:val="002C2C40"/>
    <w:rsid w:val="002C369F"/>
    <w:rsid w:val="002C442A"/>
    <w:rsid w:val="002C4A95"/>
    <w:rsid w:val="002C5916"/>
    <w:rsid w:val="002C6E13"/>
    <w:rsid w:val="002C771C"/>
    <w:rsid w:val="002D0EA2"/>
    <w:rsid w:val="002D1A9E"/>
    <w:rsid w:val="002D1DF3"/>
    <w:rsid w:val="002D4B19"/>
    <w:rsid w:val="002D4FAE"/>
    <w:rsid w:val="002D6DF9"/>
    <w:rsid w:val="002E10C5"/>
    <w:rsid w:val="002E1981"/>
    <w:rsid w:val="002E2186"/>
    <w:rsid w:val="002E2F1C"/>
    <w:rsid w:val="002E31C9"/>
    <w:rsid w:val="002E3BB1"/>
    <w:rsid w:val="002E3C38"/>
    <w:rsid w:val="002E4CA5"/>
    <w:rsid w:val="002E6F1E"/>
    <w:rsid w:val="002E71DB"/>
    <w:rsid w:val="002E7886"/>
    <w:rsid w:val="002F00E7"/>
    <w:rsid w:val="002F4BC6"/>
    <w:rsid w:val="002F59E2"/>
    <w:rsid w:val="002F5FCB"/>
    <w:rsid w:val="002F6B12"/>
    <w:rsid w:val="002F6EBE"/>
    <w:rsid w:val="002F7442"/>
    <w:rsid w:val="003007A0"/>
    <w:rsid w:val="003009C7"/>
    <w:rsid w:val="003015D8"/>
    <w:rsid w:val="00301905"/>
    <w:rsid w:val="00303D5B"/>
    <w:rsid w:val="00303F32"/>
    <w:rsid w:val="003042B5"/>
    <w:rsid w:val="00304384"/>
    <w:rsid w:val="0030564E"/>
    <w:rsid w:val="00305B1F"/>
    <w:rsid w:val="00305D36"/>
    <w:rsid w:val="00306D86"/>
    <w:rsid w:val="0031041B"/>
    <w:rsid w:val="00311703"/>
    <w:rsid w:val="003139ED"/>
    <w:rsid w:val="003145A0"/>
    <w:rsid w:val="00314891"/>
    <w:rsid w:val="00314CAE"/>
    <w:rsid w:val="00315210"/>
    <w:rsid w:val="00315DBE"/>
    <w:rsid w:val="003209D1"/>
    <w:rsid w:val="00321471"/>
    <w:rsid w:val="00321DA3"/>
    <w:rsid w:val="003228B7"/>
    <w:rsid w:val="0032354A"/>
    <w:rsid w:val="003237CF"/>
    <w:rsid w:val="00323A65"/>
    <w:rsid w:val="00323C01"/>
    <w:rsid w:val="00323FF1"/>
    <w:rsid w:val="0032610C"/>
    <w:rsid w:val="00326FCD"/>
    <w:rsid w:val="00331607"/>
    <w:rsid w:val="00332C64"/>
    <w:rsid w:val="00333BBF"/>
    <w:rsid w:val="00334DBD"/>
    <w:rsid w:val="00335600"/>
    <w:rsid w:val="00335663"/>
    <w:rsid w:val="003356F8"/>
    <w:rsid w:val="003361D2"/>
    <w:rsid w:val="00340173"/>
    <w:rsid w:val="00340F9D"/>
    <w:rsid w:val="00341E02"/>
    <w:rsid w:val="00342026"/>
    <w:rsid w:val="003447E2"/>
    <w:rsid w:val="0034496C"/>
    <w:rsid w:val="00345B96"/>
    <w:rsid w:val="00350549"/>
    <w:rsid w:val="00350EB6"/>
    <w:rsid w:val="0035391D"/>
    <w:rsid w:val="0035581A"/>
    <w:rsid w:val="00356056"/>
    <w:rsid w:val="00356187"/>
    <w:rsid w:val="0036115E"/>
    <w:rsid w:val="003611C7"/>
    <w:rsid w:val="0036203D"/>
    <w:rsid w:val="003623CD"/>
    <w:rsid w:val="00363C3D"/>
    <w:rsid w:val="00363E47"/>
    <w:rsid w:val="0036583B"/>
    <w:rsid w:val="003664E0"/>
    <w:rsid w:val="003671F3"/>
    <w:rsid w:val="00367238"/>
    <w:rsid w:val="003677F2"/>
    <w:rsid w:val="003702B3"/>
    <w:rsid w:val="003713D7"/>
    <w:rsid w:val="00372219"/>
    <w:rsid w:val="0037266A"/>
    <w:rsid w:val="0037434C"/>
    <w:rsid w:val="003762EE"/>
    <w:rsid w:val="00380D93"/>
    <w:rsid w:val="003811A9"/>
    <w:rsid w:val="003813ED"/>
    <w:rsid w:val="00381BD5"/>
    <w:rsid w:val="00382187"/>
    <w:rsid w:val="00382D88"/>
    <w:rsid w:val="003835BC"/>
    <w:rsid w:val="00383FEA"/>
    <w:rsid w:val="00384645"/>
    <w:rsid w:val="00384AA3"/>
    <w:rsid w:val="00385163"/>
    <w:rsid w:val="00385A93"/>
    <w:rsid w:val="00390623"/>
    <w:rsid w:val="00390C46"/>
    <w:rsid w:val="00392366"/>
    <w:rsid w:val="003935B2"/>
    <w:rsid w:val="00393C11"/>
    <w:rsid w:val="003947AD"/>
    <w:rsid w:val="00395531"/>
    <w:rsid w:val="003956F4"/>
    <w:rsid w:val="00396D7B"/>
    <w:rsid w:val="00397F4E"/>
    <w:rsid w:val="003A06A0"/>
    <w:rsid w:val="003A0B6D"/>
    <w:rsid w:val="003A0E8B"/>
    <w:rsid w:val="003A2904"/>
    <w:rsid w:val="003A33DA"/>
    <w:rsid w:val="003A393B"/>
    <w:rsid w:val="003A3981"/>
    <w:rsid w:val="003A4B69"/>
    <w:rsid w:val="003A5019"/>
    <w:rsid w:val="003B081D"/>
    <w:rsid w:val="003B0E26"/>
    <w:rsid w:val="003B12B4"/>
    <w:rsid w:val="003B20AE"/>
    <w:rsid w:val="003B2CE8"/>
    <w:rsid w:val="003B39B5"/>
    <w:rsid w:val="003B3A36"/>
    <w:rsid w:val="003B4ACE"/>
    <w:rsid w:val="003B577B"/>
    <w:rsid w:val="003B5A38"/>
    <w:rsid w:val="003B5F38"/>
    <w:rsid w:val="003B647C"/>
    <w:rsid w:val="003B74DE"/>
    <w:rsid w:val="003B7ECD"/>
    <w:rsid w:val="003C1F50"/>
    <w:rsid w:val="003C3018"/>
    <w:rsid w:val="003C34A4"/>
    <w:rsid w:val="003C3E58"/>
    <w:rsid w:val="003C42C8"/>
    <w:rsid w:val="003C55B7"/>
    <w:rsid w:val="003C5B40"/>
    <w:rsid w:val="003C5E35"/>
    <w:rsid w:val="003C643E"/>
    <w:rsid w:val="003C70C6"/>
    <w:rsid w:val="003D0640"/>
    <w:rsid w:val="003D120A"/>
    <w:rsid w:val="003D18EB"/>
    <w:rsid w:val="003D2303"/>
    <w:rsid w:val="003D23C0"/>
    <w:rsid w:val="003D3B4E"/>
    <w:rsid w:val="003D4D01"/>
    <w:rsid w:val="003D57EE"/>
    <w:rsid w:val="003D580B"/>
    <w:rsid w:val="003D675B"/>
    <w:rsid w:val="003D6BA1"/>
    <w:rsid w:val="003D6FB6"/>
    <w:rsid w:val="003D73FE"/>
    <w:rsid w:val="003D7E73"/>
    <w:rsid w:val="003E2168"/>
    <w:rsid w:val="003E281A"/>
    <w:rsid w:val="003E32E4"/>
    <w:rsid w:val="003E3583"/>
    <w:rsid w:val="003E502C"/>
    <w:rsid w:val="003F07BF"/>
    <w:rsid w:val="003F1D0A"/>
    <w:rsid w:val="003F30C3"/>
    <w:rsid w:val="003F4A2D"/>
    <w:rsid w:val="003F6119"/>
    <w:rsid w:val="003F748A"/>
    <w:rsid w:val="003F764D"/>
    <w:rsid w:val="0040130D"/>
    <w:rsid w:val="0040231A"/>
    <w:rsid w:val="0040591A"/>
    <w:rsid w:val="00405E6A"/>
    <w:rsid w:val="00406FE2"/>
    <w:rsid w:val="00407663"/>
    <w:rsid w:val="004110E3"/>
    <w:rsid w:val="00412508"/>
    <w:rsid w:val="00414CA5"/>
    <w:rsid w:val="00415469"/>
    <w:rsid w:val="00415667"/>
    <w:rsid w:val="00417BE6"/>
    <w:rsid w:val="00422C43"/>
    <w:rsid w:val="00423650"/>
    <w:rsid w:val="004270CE"/>
    <w:rsid w:val="00427EF9"/>
    <w:rsid w:val="0043110C"/>
    <w:rsid w:val="004312B6"/>
    <w:rsid w:val="00431560"/>
    <w:rsid w:val="00433506"/>
    <w:rsid w:val="004345F3"/>
    <w:rsid w:val="00435C8E"/>
    <w:rsid w:val="00435F5A"/>
    <w:rsid w:val="0043637D"/>
    <w:rsid w:val="004369A4"/>
    <w:rsid w:val="0044194C"/>
    <w:rsid w:val="00441DB5"/>
    <w:rsid w:val="00442AA1"/>
    <w:rsid w:val="00444AE8"/>
    <w:rsid w:val="00445740"/>
    <w:rsid w:val="00446533"/>
    <w:rsid w:val="00447086"/>
    <w:rsid w:val="00447EA7"/>
    <w:rsid w:val="00450B68"/>
    <w:rsid w:val="00450C55"/>
    <w:rsid w:val="00451877"/>
    <w:rsid w:val="00457124"/>
    <w:rsid w:val="00457BB7"/>
    <w:rsid w:val="004606A4"/>
    <w:rsid w:val="004611FF"/>
    <w:rsid w:val="004624A8"/>
    <w:rsid w:val="00464269"/>
    <w:rsid w:val="00465D68"/>
    <w:rsid w:val="0046618C"/>
    <w:rsid w:val="00467049"/>
    <w:rsid w:val="00467B7D"/>
    <w:rsid w:val="00472491"/>
    <w:rsid w:val="004725A8"/>
    <w:rsid w:val="004747A9"/>
    <w:rsid w:val="00475025"/>
    <w:rsid w:val="004751A8"/>
    <w:rsid w:val="0047653E"/>
    <w:rsid w:val="004773B6"/>
    <w:rsid w:val="00480512"/>
    <w:rsid w:val="00480A85"/>
    <w:rsid w:val="00481D3E"/>
    <w:rsid w:val="0048281C"/>
    <w:rsid w:val="004829C2"/>
    <w:rsid w:val="00482C76"/>
    <w:rsid w:val="0048365F"/>
    <w:rsid w:val="004852C8"/>
    <w:rsid w:val="00485965"/>
    <w:rsid w:val="0048700E"/>
    <w:rsid w:val="00487322"/>
    <w:rsid w:val="00487F29"/>
    <w:rsid w:val="00490B62"/>
    <w:rsid w:val="00490ED0"/>
    <w:rsid w:val="00492850"/>
    <w:rsid w:val="00493182"/>
    <w:rsid w:val="00493530"/>
    <w:rsid w:val="00493BFB"/>
    <w:rsid w:val="00493EAC"/>
    <w:rsid w:val="0049448B"/>
    <w:rsid w:val="00494750"/>
    <w:rsid w:val="004948D3"/>
    <w:rsid w:val="004A1408"/>
    <w:rsid w:val="004A18F0"/>
    <w:rsid w:val="004A1BE2"/>
    <w:rsid w:val="004A329C"/>
    <w:rsid w:val="004A3D67"/>
    <w:rsid w:val="004A3F4E"/>
    <w:rsid w:val="004A68B9"/>
    <w:rsid w:val="004B11DB"/>
    <w:rsid w:val="004B17DB"/>
    <w:rsid w:val="004B1C1D"/>
    <w:rsid w:val="004B30AB"/>
    <w:rsid w:val="004B55F8"/>
    <w:rsid w:val="004C1034"/>
    <w:rsid w:val="004C2FF9"/>
    <w:rsid w:val="004C3EB0"/>
    <w:rsid w:val="004C4CF4"/>
    <w:rsid w:val="004C5AE3"/>
    <w:rsid w:val="004C6105"/>
    <w:rsid w:val="004C71F9"/>
    <w:rsid w:val="004C7EA8"/>
    <w:rsid w:val="004D00AC"/>
    <w:rsid w:val="004D03BA"/>
    <w:rsid w:val="004D04F6"/>
    <w:rsid w:val="004D0CB0"/>
    <w:rsid w:val="004D1349"/>
    <w:rsid w:val="004D2DC8"/>
    <w:rsid w:val="004D6AF3"/>
    <w:rsid w:val="004E0AEC"/>
    <w:rsid w:val="004E0E69"/>
    <w:rsid w:val="004E0FBE"/>
    <w:rsid w:val="004E2419"/>
    <w:rsid w:val="004E33F4"/>
    <w:rsid w:val="004E7D14"/>
    <w:rsid w:val="004F07B2"/>
    <w:rsid w:val="004F2368"/>
    <w:rsid w:val="004F486D"/>
    <w:rsid w:val="004F49F1"/>
    <w:rsid w:val="004F68C4"/>
    <w:rsid w:val="004F6DCF"/>
    <w:rsid w:val="004F744E"/>
    <w:rsid w:val="00500447"/>
    <w:rsid w:val="005021D0"/>
    <w:rsid w:val="00502AA5"/>
    <w:rsid w:val="00504CC4"/>
    <w:rsid w:val="00505C5A"/>
    <w:rsid w:val="00506ADF"/>
    <w:rsid w:val="0050752F"/>
    <w:rsid w:val="0050761E"/>
    <w:rsid w:val="00507737"/>
    <w:rsid w:val="005106FF"/>
    <w:rsid w:val="00510852"/>
    <w:rsid w:val="00511551"/>
    <w:rsid w:val="00511B10"/>
    <w:rsid w:val="00512195"/>
    <w:rsid w:val="00513D1B"/>
    <w:rsid w:val="00514DF8"/>
    <w:rsid w:val="00514FDC"/>
    <w:rsid w:val="005150C8"/>
    <w:rsid w:val="00515182"/>
    <w:rsid w:val="0051608E"/>
    <w:rsid w:val="00516D0D"/>
    <w:rsid w:val="00516EBE"/>
    <w:rsid w:val="00522369"/>
    <w:rsid w:val="00522DEB"/>
    <w:rsid w:val="005238E1"/>
    <w:rsid w:val="00524C68"/>
    <w:rsid w:val="00524F1A"/>
    <w:rsid w:val="0052674B"/>
    <w:rsid w:val="00527968"/>
    <w:rsid w:val="005307F2"/>
    <w:rsid w:val="00533432"/>
    <w:rsid w:val="00533B17"/>
    <w:rsid w:val="005345E6"/>
    <w:rsid w:val="00536F09"/>
    <w:rsid w:val="0053755A"/>
    <w:rsid w:val="0054013A"/>
    <w:rsid w:val="0054064D"/>
    <w:rsid w:val="00540F25"/>
    <w:rsid w:val="00541B8F"/>
    <w:rsid w:val="00541F01"/>
    <w:rsid w:val="0054225A"/>
    <w:rsid w:val="005425B7"/>
    <w:rsid w:val="00543422"/>
    <w:rsid w:val="00544D46"/>
    <w:rsid w:val="00544E31"/>
    <w:rsid w:val="005469CA"/>
    <w:rsid w:val="0054774B"/>
    <w:rsid w:val="00547F7E"/>
    <w:rsid w:val="00550EC7"/>
    <w:rsid w:val="0055410B"/>
    <w:rsid w:val="00556594"/>
    <w:rsid w:val="0056022B"/>
    <w:rsid w:val="00560405"/>
    <w:rsid w:val="00560737"/>
    <w:rsid w:val="0056524E"/>
    <w:rsid w:val="00566B42"/>
    <w:rsid w:val="005702FD"/>
    <w:rsid w:val="00571908"/>
    <w:rsid w:val="00572940"/>
    <w:rsid w:val="005731A0"/>
    <w:rsid w:val="0057566C"/>
    <w:rsid w:val="00576775"/>
    <w:rsid w:val="00580FA9"/>
    <w:rsid w:val="00581FE9"/>
    <w:rsid w:val="005836B6"/>
    <w:rsid w:val="0058512B"/>
    <w:rsid w:val="00585A8C"/>
    <w:rsid w:val="00585FC3"/>
    <w:rsid w:val="00585FDA"/>
    <w:rsid w:val="00586C64"/>
    <w:rsid w:val="005901AE"/>
    <w:rsid w:val="00590659"/>
    <w:rsid w:val="005908A5"/>
    <w:rsid w:val="00593674"/>
    <w:rsid w:val="005938BC"/>
    <w:rsid w:val="00594DF3"/>
    <w:rsid w:val="00595157"/>
    <w:rsid w:val="00596680"/>
    <w:rsid w:val="00597709"/>
    <w:rsid w:val="005A0640"/>
    <w:rsid w:val="005A0837"/>
    <w:rsid w:val="005A1492"/>
    <w:rsid w:val="005A1AB7"/>
    <w:rsid w:val="005A204A"/>
    <w:rsid w:val="005A3315"/>
    <w:rsid w:val="005A3D39"/>
    <w:rsid w:val="005A458C"/>
    <w:rsid w:val="005A4FAE"/>
    <w:rsid w:val="005A54E0"/>
    <w:rsid w:val="005A7573"/>
    <w:rsid w:val="005B08E9"/>
    <w:rsid w:val="005B1CEC"/>
    <w:rsid w:val="005B2BEA"/>
    <w:rsid w:val="005B33E8"/>
    <w:rsid w:val="005B41AD"/>
    <w:rsid w:val="005B5649"/>
    <w:rsid w:val="005B5EE8"/>
    <w:rsid w:val="005B5FB7"/>
    <w:rsid w:val="005B61BA"/>
    <w:rsid w:val="005B6502"/>
    <w:rsid w:val="005B7094"/>
    <w:rsid w:val="005B7AB9"/>
    <w:rsid w:val="005C2514"/>
    <w:rsid w:val="005C2879"/>
    <w:rsid w:val="005C30C8"/>
    <w:rsid w:val="005C402D"/>
    <w:rsid w:val="005C4852"/>
    <w:rsid w:val="005D030D"/>
    <w:rsid w:val="005D1A01"/>
    <w:rsid w:val="005D1E5E"/>
    <w:rsid w:val="005D2F67"/>
    <w:rsid w:val="005D36D5"/>
    <w:rsid w:val="005D3908"/>
    <w:rsid w:val="005D5370"/>
    <w:rsid w:val="005D5DA3"/>
    <w:rsid w:val="005D75AD"/>
    <w:rsid w:val="005D7F12"/>
    <w:rsid w:val="005E06AF"/>
    <w:rsid w:val="005E242D"/>
    <w:rsid w:val="005E2439"/>
    <w:rsid w:val="005E246A"/>
    <w:rsid w:val="005E36F5"/>
    <w:rsid w:val="005E4858"/>
    <w:rsid w:val="005E6EC1"/>
    <w:rsid w:val="005F022A"/>
    <w:rsid w:val="005F13BF"/>
    <w:rsid w:val="005F2FE7"/>
    <w:rsid w:val="005F431B"/>
    <w:rsid w:val="005F6888"/>
    <w:rsid w:val="005F6DFE"/>
    <w:rsid w:val="00600639"/>
    <w:rsid w:val="00600B58"/>
    <w:rsid w:val="00600C26"/>
    <w:rsid w:val="00601B90"/>
    <w:rsid w:val="006022EF"/>
    <w:rsid w:val="006029F1"/>
    <w:rsid w:val="00603C2B"/>
    <w:rsid w:val="006051AD"/>
    <w:rsid w:val="006054D9"/>
    <w:rsid w:val="00606D06"/>
    <w:rsid w:val="00607A39"/>
    <w:rsid w:val="006106C0"/>
    <w:rsid w:val="00610F20"/>
    <w:rsid w:val="006114AA"/>
    <w:rsid w:val="00611775"/>
    <w:rsid w:val="006134F8"/>
    <w:rsid w:val="00613662"/>
    <w:rsid w:val="0061676E"/>
    <w:rsid w:val="006167D7"/>
    <w:rsid w:val="0061695F"/>
    <w:rsid w:val="006172F7"/>
    <w:rsid w:val="006204D7"/>
    <w:rsid w:val="00620A20"/>
    <w:rsid w:val="0062160A"/>
    <w:rsid w:val="0062360E"/>
    <w:rsid w:val="0062453B"/>
    <w:rsid w:val="006262EB"/>
    <w:rsid w:val="00627083"/>
    <w:rsid w:val="00627441"/>
    <w:rsid w:val="0063100E"/>
    <w:rsid w:val="00632704"/>
    <w:rsid w:val="00632D2D"/>
    <w:rsid w:val="00633E94"/>
    <w:rsid w:val="00634216"/>
    <w:rsid w:val="006349C2"/>
    <w:rsid w:val="00635F02"/>
    <w:rsid w:val="006365BE"/>
    <w:rsid w:val="0063678F"/>
    <w:rsid w:val="0063753D"/>
    <w:rsid w:val="006405AA"/>
    <w:rsid w:val="00640AF1"/>
    <w:rsid w:val="00640E32"/>
    <w:rsid w:val="00642416"/>
    <w:rsid w:val="00642A33"/>
    <w:rsid w:val="00642CF1"/>
    <w:rsid w:val="00642FAD"/>
    <w:rsid w:val="006437F1"/>
    <w:rsid w:val="0064450B"/>
    <w:rsid w:val="006450BD"/>
    <w:rsid w:val="00646D3E"/>
    <w:rsid w:val="00647207"/>
    <w:rsid w:val="00650063"/>
    <w:rsid w:val="00652BD2"/>
    <w:rsid w:val="00652F78"/>
    <w:rsid w:val="006601E1"/>
    <w:rsid w:val="00660574"/>
    <w:rsid w:val="006608BA"/>
    <w:rsid w:val="006613CA"/>
    <w:rsid w:val="00662E40"/>
    <w:rsid w:val="00663B95"/>
    <w:rsid w:val="00664684"/>
    <w:rsid w:val="00664B9F"/>
    <w:rsid w:val="00666F0D"/>
    <w:rsid w:val="00670386"/>
    <w:rsid w:val="0067130C"/>
    <w:rsid w:val="00671655"/>
    <w:rsid w:val="00672280"/>
    <w:rsid w:val="00673336"/>
    <w:rsid w:val="006741BC"/>
    <w:rsid w:val="0067479E"/>
    <w:rsid w:val="00674A6B"/>
    <w:rsid w:val="00674B4D"/>
    <w:rsid w:val="00676A57"/>
    <w:rsid w:val="0068322A"/>
    <w:rsid w:val="006833AC"/>
    <w:rsid w:val="00683D7E"/>
    <w:rsid w:val="006840DF"/>
    <w:rsid w:val="0068508D"/>
    <w:rsid w:val="0068591F"/>
    <w:rsid w:val="00685D44"/>
    <w:rsid w:val="00687139"/>
    <w:rsid w:val="00690B7C"/>
    <w:rsid w:val="00691219"/>
    <w:rsid w:val="00691648"/>
    <w:rsid w:val="0069172E"/>
    <w:rsid w:val="00695E57"/>
    <w:rsid w:val="006978A8"/>
    <w:rsid w:val="006A0B8F"/>
    <w:rsid w:val="006A0BD5"/>
    <w:rsid w:val="006A1E05"/>
    <w:rsid w:val="006A3643"/>
    <w:rsid w:val="006A38EF"/>
    <w:rsid w:val="006A4AE4"/>
    <w:rsid w:val="006A5B71"/>
    <w:rsid w:val="006A5BCB"/>
    <w:rsid w:val="006A5E4E"/>
    <w:rsid w:val="006A6061"/>
    <w:rsid w:val="006B06AE"/>
    <w:rsid w:val="006B282A"/>
    <w:rsid w:val="006B2960"/>
    <w:rsid w:val="006B391A"/>
    <w:rsid w:val="006B3ABF"/>
    <w:rsid w:val="006B5118"/>
    <w:rsid w:val="006B6438"/>
    <w:rsid w:val="006B7EB6"/>
    <w:rsid w:val="006C247A"/>
    <w:rsid w:val="006C2C29"/>
    <w:rsid w:val="006C3F8E"/>
    <w:rsid w:val="006C57D0"/>
    <w:rsid w:val="006C5D04"/>
    <w:rsid w:val="006C5E94"/>
    <w:rsid w:val="006D00B6"/>
    <w:rsid w:val="006D1194"/>
    <w:rsid w:val="006D139A"/>
    <w:rsid w:val="006D45CB"/>
    <w:rsid w:val="006D6B57"/>
    <w:rsid w:val="006D6C0F"/>
    <w:rsid w:val="006E0B8D"/>
    <w:rsid w:val="006E104B"/>
    <w:rsid w:val="006E21BE"/>
    <w:rsid w:val="006E27CC"/>
    <w:rsid w:val="006E29AE"/>
    <w:rsid w:val="006E45BF"/>
    <w:rsid w:val="006E462B"/>
    <w:rsid w:val="006E5106"/>
    <w:rsid w:val="006E576A"/>
    <w:rsid w:val="006E65C6"/>
    <w:rsid w:val="006E7922"/>
    <w:rsid w:val="006F0E4A"/>
    <w:rsid w:val="006F1D15"/>
    <w:rsid w:val="006F2E47"/>
    <w:rsid w:val="006F2F21"/>
    <w:rsid w:val="006F37B9"/>
    <w:rsid w:val="006F3B45"/>
    <w:rsid w:val="006F78B9"/>
    <w:rsid w:val="006F7A3D"/>
    <w:rsid w:val="006F7FD5"/>
    <w:rsid w:val="00700F5F"/>
    <w:rsid w:val="00702556"/>
    <w:rsid w:val="007026B5"/>
    <w:rsid w:val="00703388"/>
    <w:rsid w:val="00704F28"/>
    <w:rsid w:val="007051BB"/>
    <w:rsid w:val="00705608"/>
    <w:rsid w:val="00705634"/>
    <w:rsid w:val="007065D3"/>
    <w:rsid w:val="007075AA"/>
    <w:rsid w:val="00710221"/>
    <w:rsid w:val="00710656"/>
    <w:rsid w:val="00710EA2"/>
    <w:rsid w:val="00711A81"/>
    <w:rsid w:val="007124F9"/>
    <w:rsid w:val="00713344"/>
    <w:rsid w:val="00713521"/>
    <w:rsid w:val="00713C03"/>
    <w:rsid w:val="0071626D"/>
    <w:rsid w:val="007164B5"/>
    <w:rsid w:val="00716891"/>
    <w:rsid w:val="00717599"/>
    <w:rsid w:val="0072194C"/>
    <w:rsid w:val="007222FD"/>
    <w:rsid w:val="00723CF2"/>
    <w:rsid w:val="00723F76"/>
    <w:rsid w:val="0072402F"/>
    <w:rsid w:val="00724290"/>
    <w:rsid w:val="00724568"/>
    <w:rsid w:val="00725644"/>
    <w:rsid w:val="0072614D"/>
    <w:rsid w:val="0073146B"/>
    <w:rsid w:val="007324FD"/>
    <w:rsid w:val="00733056"/>
    <w:rsid w:val="00734D29"/>
    <w:rsid w:val="00735434"/>
    <w:rsid w:val="00735ED9"/>
    <w:rsid w:val="00736157"/>
    <w:rsid w:val="00736908"/>
    <w:rsid w:val="00737B32"/>
    <w:rsid w:val="00740492"/>
    <w:rsid w:val="00741FF9"/>
    <w:rsid w:val="00742003"/>
    <w:rsid w:val="007426AD"/>
    <w:rsid w:val="00743138"/>
    <w:rsid w:val="00743379"/>
    <w:rsid w:val="00743EE0"/>
    <w:rsid w:val="00745354"/>
    <w:rsid w:val="00746423"/>
    <w:rsid w:val="00750365"/>
    <w:rsid w:val="0075238B"/>
    <w:rsid w:val="00752DDC"/>
    <w:rsid w:val="00753932"/>
    <w:rsid w:val="00753B13"/>
    <w:rsid w:val="00754BAB"/>
    <w:rsid w:val="007561C5"/>
    <w:rsid w:val="00756895"/>
    <w:rsid w:val="007577E6"/>
    <w:rsid w:val="0076088C"/>
    <w:rsid w:val="007622DB"/>
    <w:rsid w:val="0076279E"/>
    <w:rsid w:val="007639D0"/>
    <w:rsid w:val="00763CEF"/>
    <w:rsid w:val="007641D3"/>
    <w:rsid w:val="00764B23"/>
    <w:rsid w:val="007658A5"/>
    <w:rsid w:val="00767888"/>
    <w:rsid w:val="007706B9"/>
    <w:rsid w:val="00773F9D"/>
    <w:rsid w:val="0077591B"/>
    <w:rsid w:val="007764AC"/>
    <w:rsid w:val="00777A86"/>
    <w:rsid w:val="00780281"/>
    <w:rsid w:val="00780FF0"/>
    <w:rsid w:val="00781BBF"/>
    <w:rsid w:val="00782454"/>
    <w:rsid w:val="00784D6A"/>
    <w:rsid w:val="00786379"/>
    <w:rsid w:val="00786537"/>
    <w:rsid w:val="007874BB"/>
    <w:rsid w:val="00787565"/>
    <w:rsid w:val="007938F1"/>
    <w:rsid w:val="00794E2D"/>
    <w:rsid w:val="007959D5"/>
    <w:rsid w:val="007A046A"/>
    <w:rsid w:val="007A1A7A"/>
    <w:rsid w:val="007A3946"/>
    <w:rsid w:val="007A4917"/>
    <w:rsid w:val="007A54C5"/>
    <w:rsid w:val="007A5C01"/>
    <w:rsid w:val="007A6347"/>
    <w:rsid w:val="007A69D3"/>
    <w:rsid w:val="007A70E3"/>
    <w:rsid w:val="007B033B"/>
    <w:rsid w:val="007B0E0D"/>
    <w:rsid w:val="007B103C"/>
    <w:rsid w:val="007B1783"/>
    <w:rsid w:val="007B1AF1"/>
    <w:rsid w:val="007B5649"/>
    <w:rsid w:val="007B5890"/>
    <w:rsid w:val="007B64DB"/>
    <w:rsid w:val="007B7366"/>
    <w:rsid w:val="007C00B5"/>
    <w:rsid w:val="007C1218"/>
    <w:rsid w:val="007C3201"/>
    <w:rsid w:val="007C3AF9"/>
    <w:rsid w:val="007C4DFF"/>
    <w:rsid w:val="007C4F95"/>
    <w:rsid w:val="007C532C"/>
    <w:rsid w:val="007C7C9C"/>
    <w:rsid w:val="007D152D"/>
    <w:rsid w:val="007D23DA"/>
    <w:rsid w:val="007D5922"/>
    <w:rsid w:val="007E1986"/>
    <w:rsid w:val="007E231E"/>
    <w:rsid w:val="007E33AF"/>
    <w:rsid w:val="007E35FA"/>
    <w:rsid w:val="007E3AD4"/>
    <w:rsid w:val="007E5DC5"/>
    <w:rsid w:val="007E6B71"/>
    <w:rsid w:val="007E7936"/>
    <w:rsid w:val="007F029D"/>
    <w:rsid w:val="007F03B5"/>
    <w:rsid w:val="007F0876"/>
    <w:rsid w:val="007F14DD"/>
    <w:rsid w:val="007F1D01"/>
    <w:rsid w:val="007F348B"/>
    <w:rsid w:val="007F542A"/>
    <w:rsid w:val="007F62DE"/>
    <w:rsid w:val="007F6B2E"/>
    <w:rsid w:val="007F7764"/>
    <w:rsid w:val="008007BE"/>
    <w:rsid w:val="0080246E"/>
    <w:rsid w:val="00803B64"/>
    <w:rsid w:val="00805235"/>
    <w:rsid w:val="00806A19"/>
    <w:rsid w:val="00806D64"/>
    <w:rsid w:val="00806D97"/>
    <w:rsid w:val="00811261"/>
    <w:rsid w:val="008128E7"/>
    <w:rsid w:val="008143F5"/>
    <w:rsid w:val="00816452"/>
    <w:rsid w:val="00817841"/>
    <w:rsid w:val="00817870"/>
    <w:rsid w:val="00817ABA"/>
    <w:rsid w:val="00817C7A"/>
    <w:rsid w:val="0082097D"/>
    <w:rsid w:val="00821C70"/>
    <w:rsid w:val="00822CDA"/>
    <w:rsid w:val="008236F0"/>
    <w:rsid w:val="00824482"/>
    <w:rsid w:val="00824C7B"/>
    <w:rsid w:val="008264C2"/>
    <w:rsid w:val="00827A30"/>
    <w:rsid w:val="008316D2"/>
    <w:rsid w:val="00831ABD"/>
    <w:rsid w:val="00831DF3"/>
    <w:rsid w:val="00831FF1"/>
    <w:rsid w:val="008329FB"/>
    <w:rsid w:val="00832AEC"/>
    <w:rsid w:val="00833114"/>
    <w:rsid w:val="008335E1"/>
    <w:rsid w:val="00834173"/>
    <w:rsid w:val="00835A29"/>
    <w:rsid w:val="0083750C"/>
    <w:rsid w:val="00837C58"/>
    <w:rsid w:val="0084105F"/>
    <w:rsid w:val="0084115B"/>
    <w:rsid w:val="008419BF"/>
    <w:rsid w:val="008424DD"/>
    <w:rsid w:val="0084324C"/>
    <w:rsid w:val="008433BC"/>
    <w:rsid w:val="00847200"/>
    <w:rsid w:val="00847D74"/>
    <w:rsid w:val="008512C4"/>
    <w:rsid w:val="00851C21"/>
    <w:rsid w:val="00852483"/>
    <w:rsid w:val="00852EBD"/>
    <w:rsid w:val="008536E8"/>
    <w:rsid w:val="00853ED8"/>
    <w:rsid w:val="00854081"/>
    <w:rsid w:val="008575C1"/>
    <w:rsid w:val="00860BFA"/>
    <w:rsid w:val="00860D67"/>
    <w:rsid w:val="00861CBD"/>
    <w:rsid w:val="00863FEB"/>
    <w:rsid w:val="00864D9A"/>
    <w:rsid w:val="0086535B"/>
    <w:rsid w:val="00865720"/>
    <w:rsid w:val="008668EB"/>
    <w:rsid w:val="00867CDB"/>
    <w:rsid w:val="008755CD"/>
    <w:rsid w:val="0087651D"/>
    <w:rsid w:val="008769C6"/>
    <w:rsid w:val="008804CC"/>
    <w:rsid w:val="008805ED"/>
    <w:rsid w:val="00880C0C"/>
    <w:rsid w:val="00882580"/>
    <w:rsid w:val="00882A63"/>
    <w:rsid w:val="0088356E"/>
    <w:rsid w:val="008837B0"/>
    <w:rsid w:val="008871EA"/>
    <w:rsid w:val="00894774"/>
    <w:rsid w:val="008A09F4"/>
    <w:rsid w:val="008A0D7E"/>
    <w:rsid w:val="008A2A5B"/>
    <w:rsid w:val="008A30AD"/>
    <w:rsid w:val="008A3D47"/>
    <w:rsid w:val="008A4FB3"/>
    <w:rsid w:val="008A7B41"/>
    <w:rsid w:val="008B0AB4"/>
    <w:rsid w:val="008B0E60"/>
    <w:rsid w:val="008B0F7C"/>
    <w:rsid w:val="008B2E3B"/>
    <w:rsid w:val="008B2F81"/>
    <w:rsid w:val="008B4047"/>
    <w:rsid w:val="008C0CDD"/>
    <w:rsid w:val="008C171A"/>
    <w:rsid w:val="008C21F5"/>
    <w:rsid w:val="008C5418"/>
    <w:rsid w:val="008C680C"/>
    <w:rsid w:val="008D092E"/>
    <w:rsid w:val="008D19C8"/>
    <w:rsid w:val="008D1D29"/>
    <w:rsid w:val="008D2333"/>
    <w:rsid w:val="008D2DD5"/>
    <w:rsid w:val="008D31DB"/>
    <w:rsid w:val="008D5DB4"/>
    <w:rsid w:val="008E0B7B"/>
    <w:rsid w:val="008E0ECC"/>
    <w:rsid w:val="008E1150"/>
    <w:rsid w:val="008E167E"/>
    <w:rsid w:val="008E35D8"/>
    <w:rsid w:val="008E44C4"/>
    <w:rsid w:val="008E46FA"/>
    <w:rsid w:val="008E5700"/>
    <w:rsid w:val="008E7996"/>
    <w:rsid w:val="008F0F89"/>
    <w:rsid w:val="008F124F"/>
    <w:rsid w:val="008F16AD"/>
    <w:rsid w:val="008F24E9"/>
    <w:rsid w:val="008F26BA"/>
    <w:rsid w:val="008F3918"/>
    <w:rsid w:val="008F4242"/>
    <w:rsid w:val="008F6383"/>
    <w:rsid w:val="008F6740"/>
    <w:rsid w:val="00901314"/>
    <w:rsid w:val="00902234"/>
    <w:rsid w:val="00902455"/>
    <w:rsid w:val="00904970"/>
    <w:rsid w:val="009049A3"/>
    <w:rsid w:val="009069CA"/>
    <w:rsid w:val="00906E77"/>
    <w:rsid w:val="00910D87"/>
    <w:rsid w:val="00911742"/>
    <w:rsid w:val="0091185E"/>
    <w:rsid w:val="00912A05"/>
    <w:rsid w:val="00912F88"/>
    <w:rsid w:val="00914ADD"/>
    <w:rsid w:val="0091565A"/>
    <w:rsid w:val="00915D65"/>
    <w:rsid w:val="00915E1E"/>
    <w:rsid w:val="0091609A"/>
    <w:rsid w:val="00916916"/>
    <w:rsid w:val="00916E1B"/>
    <w:rsid w:val="00921DDB"/>
    <w:rsid w:val="00922408"/>
    <w:rsid w:val="0092303F"/>
    <w:rsid w:val="00924E8A"/>
    <w:rsid w:val="00925369"/>
    <w:rsid w:val="009276CC"/>
    <w:rsid w:val="00927B7A"/>
    <w:rsid w:val="00927D8E"/>
    <w:rsid w:val="00927F40"/>
    <w:rsid w:val="009323EB"/>
    <w:rsid w:val="00934759"/>
    <w:rsid w:val="00934B10"/>
    <w:rsid w:val="00935559"/>
    <w:rsid w:val="0093627B"/>
    <w:rsid w:val="00936F57"/>
    <w:rsid w:val="009371FF"/>
    <w:rsid w:val="009376D6"/>
    <w:rsid w:val="0094032E"/>
    <w:rsid w:val="0094736E"/>
    <w:rsid w:val="00950209"/>
    <w:rsid w:val="00950EF1"/>
    <w:rsid w:val="00951309"/>
    <w:rsid w:val="00951DEE"/>
    <w:rsid w:val="00952454"/>
    <w:rsid w:val="0095285F"/>
    <w:rsid w:val="009531A4"/>
    <w:rsid w:val="0095329B"/>
    <w:rsid w:val="009538B7"/>
    <w:rsid w:val="009539B6"/>
    <w:rsid w:val="00956C6C"/>
    <w:rsid w:val="00962B83"/>
    <w:rsid w:val="00963053"/>
    <w:rsid w:val="009634D7"/>
    <w:rsid w:val="009656AC"/>
    <w:rsid w:val="00965E90"/>
    <w:rsid w:val="00965F93"/>
    <w:rsid w:val="00966024"/>
    <w:rsid w:val="00967676"/>
    <w:rsid w:val="009678A4"/>
    <w:rsid w:val="00971727"/>
    <w:rsid w:val="00971D24"/>
    <w:rsid w:val="00971D31"/>
    <w:rsid w:val="00973669"/>
    <w:rsid w:val="00975B54"/>
    <w:rsid w:val="009805F2"/>
    <w:rsid w:val="00981E73"/>
    <w:rsid w:val="009825CD"/>
    <w:rsid w:val="009831D0"/>
    <w:rsid w:val="00983872"/>
    <w:rsid w:val="009839C7"/>
    <w:rsid w:val="0098532D"/>
    <w:rsid w:val="00985B2A"/>
    <w:rsid w:val="00985DC4"/>
    <w:rsid w:val="0098662E"/>
    <w:rsid w:val="009907B8"/>
    <w:rsid w:val="00991BBD"/>
    <w:rsid w:val="00994022"/>
    <w:rsid w:val="0099447E"/>
    <w:rsid w:val="00994AF1"/>
    <w:rsid w:val="0099560B"/>
    <w:rsid w:val="00995A47"/>
    <w:rsid w:val="00995D0C"/>
    <w:rsid w:val="00996B04"/>
    <w:rsid w:val="009977F0"/>
    <w:rsid w:val="009A0F21"/>
    <w:rsid w:val="009A18D2"/>
    <w:rsid w:val="009A32F3"/>
    <w:rsid w:val="009A463F"/>
    <w:rsid w:val="009A4AB1"/>
    <w:rsid w:val="009A4FE9"/>
    <w:rsid w:val="009A5701"/>
    <w:rsid w:val="009A6721"/>
    <w:rsid w:val="009B074E"/>
    <w:rsid w:val="009B1B0D"/>
    <w:rsid w:val="009B1BE0"/>
    <w:rsid w:val="009B38B9"/>
    <w:rsid w:val="009B4619"/>
    <w:rsid w:val="009B4BBB"/>
    <w:rsid w:val="009B530B"/>
    <w:rsid w:val="009B7381"/>
    <w:rsid w:val="009B7C83"/>
    <w:rsid w:val="009C1C2B"/>
    <w:rsid w:val="009C2DC6"/>
    <w:rsid w:val="009C44C0"/>
    <w:rsid w:val="009C7A20"/>
    <w:rsid w:val="009D183B"/>
    <w:rsid w:val="009D2A3A"/>
    <w:rsid w:val="009D2B00"/>
    <w:rsid w:val="009D2F3F"/>
    <w:rsid w:val="009D433C"/>
    <w:rsid w:val="009D4AB7"/>
    <w:rsid w:val="009D5588"/>
    <w:rsid w:val="009D65EF"/>
    <w:rsid w:val="009D670D"/>
    <w:rsid w:val="009D7C75"/>
    <w:rsid w:val="009D7E3A"/>
    <w:rsid w:val="009D7F5F"/>
    <w:rsid w:val="009E3468"/>
    <w:rsid w:val="009E375A"/>
    <w:rsid w:val="009E38FC"/>
    <w:rsid w:val="009E3CAA"/>
    <w:rsid w:val="009E5112"/>
    <w:rsid w:val="009E72ED"/>
    <w:rsid w:val="009F3A68"/>
    <w:rsid w:val="009F56A7"/>
    <w:rsid w:val="009F5EAF"/>
    <w:rsid w:val="00A0167F"/>
    <w:rsid w:val="00A01CD1"/>
    <w:rsid w:val="00A022E3"/>
    <w:rsid w:val="00A025B3"/>
    <w:rsid w:val="00A03D39"/>
    <w:rsid w:val="00A045DD"/>
    <w:rsid w:val="00A06560"/>
    <w:rsid w:val="00A079D1"/>
    <w:rsid w:val="00A07B66"/>
    <w:rsid w:val="00A07DB8"/>
    <w:rsid w:val="00A07EA9"/>
    <w:rsid w:val="00A07F36"/>
    <w:rsid w:val="00A11511"/>
    <w:rsid w:val="00A145F8"/>
    <w:rsid w:val="00A149A5"/>
    <w:rsid w:val="00A15233"/>
    <w:rsid w:val="00A1647C"/>
    <w:rsid w:val="00A16A22"/>
    <w:rsid w:val="00A170C1"/>
    <w:rsid w:val="00A175AA"/>
    <w:rsid w:val="00A17AD1"/>
    <w:rsid w:val="00A21F6E"/>
    <w:rsid w:val="00A22516"/>
    <w:rsid w:val="00A235A0"/>
    <w:rsid w:val="00A238CF"/>
    <w:rsid w:val="00A2760A"/>
    <w:rsid w:val="00A32793"/>
    <w:rsid w:val="00A33ED8"/>
    <w:rsid w:val="00A35843"/>
    <w:rsid w:val="00A36309"/>
    <w:rsid w:val="00A36803"/>
    <w:rsid w:val="00A371E8"/>
    <w:rsid w:val="00A37F80"/>
    <w:rsid w:val="00A415BB"/>
    <w:rsid w:val="00A429FD"/>
    <w:rsid w:val="00A451DB"/>
    <w:rsid w:val="00A451E5"/>
    <w:rsid w:val="00A455E5"/>
    <w:rsid w:val="00A465FC"/>
    <w:rsid w:val="00A50303"/>
    <w:rsid w:val="00A50475"/>
    <w:rsid w:val="00A541A7"/>
    <w:rsid w:val="00A5447F"/>
    <w:rsid w:val="00A54EE6"/>
    <w:rsid w:val="00A552A6"/>
    <w:rsid w:val="00A56C95"/>
    <w:rsid w:val="00A57A59"/>
    <w:rsid w:val="00A6114B"/>
    <w:rsid w:val="00A61A5A"/>
    <w:rsid w:val="00A62DB0"/>
    <w:rsid w:val="00A643AA"/>
    <w:rsid w:val="00A65B2F"/>
    <w:rsid w:val="00A66FDD"/>
    <w:rsid w:val="00A725F7"/>
    <w:rsid w:val="00A74671"/>
    <w:rsid w:val="00A7582E"/>
    <w:rsid w:val="00A76733"/>
    <w:rsid w:val="00A77323"/>
    <w:rsid w:val="00A7762F"/>
    <w:rsid w:val="00A80C96"/>
    <w:rsid w:val="00A82C7F"/>
    <w:rsid w:val="00A8351A"/>
    <w:rsid w:val="00A836E8"/>
    <w:rsid w:val="00A91169"/>
    <w:rsid w:val="00A913EC"/>
    <w:rsid w:val="00A91CC4"/>
    <w:rsid w:val="00A93A7E"/>
    <w:rsid w:val="00A94954"/>
    <w:rsid w:val="00A9703E"/>
    <w:rsid w:val="00A97098"/>
    <w:rsid w:val="00A97330"/>
    <w:rsid w:val="00AA03D2"/>
    <w:rsid w:val="00AA262D"/>
    <w:rsid w:val="00AA35F9"/>
    <w:rsid w:val="00AA3AD9"/>
    <w:rsid w:val="00AA4445"/>
    <w:rsid w:val="00AA461B"/>
    <w:rsid w:val="00AA65E5"/>
    <w:rsid w:val="00AA7369"/>
    <w:rsid w:val="00AB05CF"/>
    <w:rsid w:val="00AB1D60"/>
    <w:rsid w:val="00AB2EB7"/>
    <w:rsid w:val="00AB3EC1"/>
    <w:rsid w:val="00AB46A4"/>
    <w:rsid w:val="00AB4CD0"/>
    <w:rsid w:val="00AB579E"/>
    <w:rsid w:val="00AB59E4"/>
    <w:rsid w:val="00AB7B10"/>
    <w:rsid w:val="00AC022C"/>
    <w:rsid w:val="00AC347C"/>
    <w:rsid w:val="00AC44F3"/>
    <w:rsid w:val="00AC4BA0"/>
    <w:rsid w:val="00AD08C3"/>
    <w:rsid w:val="00AD1FD5"/>
    <w:rsid w:val="00AD2103"/>
    <w:rsid w:val="00AD287C"/>
    <w:rsid w:val="00AD2C80"/>
    <w:rsid w:val="00AD3A04"/>
    <w:rsid w:val="00AD4CA3"/>
    <w:rsid w:val="00AD691F"/>
    <w:rsid w:val="00AE1368"/>
    <w:rsid w:val="00AE253F"/>
    <w:rsid w:val="00AE4175"/>
    <w:rsid w:val="00AE4AB3"/>
    <w:rsid w:val="00AE4D90"/>
    <w:rsid w:val="00AE53D0"/>
    <w:rsid w:val="00AF0812"/>
    <w:rsid w:val="00AF1CA2"/>
    <w:rsid w:val="00AF20B2"/>
    <w:rsid w:val="00AF3290"/>
    <w:rsid w:val="00AF4936"/>
    <w:rsid w:val="00AF4ABD"/>
    <w:rsid w:val="00AF5938"/>
    <w:rsid w:val="00AF5BC2"/>
    <w:rsid w:val="00AF5F3D"/>
    <w:rsid w:val="00AF694F"/>
    <w:rsid w:val="00AF6DA9"/>
    <w:rsid w:val="00B02143"/>
    <w:rsid w:val="00B0283D"/>
    <w:rsid w:val="00B03329"/>
    <w:rsid w:val="00B04162"/>
    <w:rsid w:val="00B0487E"/>
    <w:rsid w:val="00B05000"/>
    <w:rsid w:val="00B06E05"/>
    <w:rsid w:val="00B071DB"/>
    <w:rsid w:val="00B07CFB"/>
    <w:rsid w:val="00B0ED08"/>
    <w:rsid w:val="00B10332"/>
    <w:rsid w:val="00B10505"/>
    <w:rsid w:val="00B12B51"/>
    <w:rsid w:val="00B16FEB"/>
    <w:rsid w:val="00B17CC0"/>
    <w:rsid w:val="00B2374C"/>
    <w:rsid w:val="00B23F6A"/>
    <w:rsid w:val="00B26F76"/>
    <w:rsid w:val="00B27156"/>
    <w:rsid w:val="00B27E69"/>
    <w:rsid w:val="00B30BC3"/>
    <w:rsid w:val="00B32AB7"/>
    <w:rsid w:val="00B33DCA"/>
    <w:rsid w:val="00B3413D"/>
    <w:rsid w:val="00B348D1"/>
    <w:rsid w:val="00B34FC2"/>
    <w:rsid w:val="00B35DF2"/>
    <w:rsid w:val="00B364F3"/>
    <w:rsid w:val="00B37178"/>
    <w:rsid w:val="00B46268"/>
    <w:rsid w:val="00B475F7"/>
    <w:rsid w:val="00B47B19"/>
    <w:rsid w:val="00B512FB"/>
    <w:rsid w:val="00B524F6"/>
    <w:rsid w:val="00B53AD4"/>
    <w:rsid w:val="00B540EE"/>
    <w:rsid w:val="00B55B20"/>
    <w:rsid w:val="00B56F05"/>
    <w:rsid w:val="00B57731"/>
    <w:rsid w:val="00B60734"/>
    <w:rsid w:val="00B61437"/>
    <w:rsid w:val="00B620E8"/>
    <w:rsid w:val="00B638F6"/>
    <w:rsid w:val="00B63B9D"/>
    <w:rsid w:val="00B64FC5"/>
    <w:rsid w:val="00B67252"/>
    <w:rsid w:val="00B7033A"/>
    <w:rsid w:val="00B71314"/>
    <w:rsid w:val="00B74566"/>
    <w:rsid w:val="00B74FEC"/>
    <w:rsid w:val="00B83C60"/>
    <w:rsid w:val="00B84FF2"/>
    <w:rsid w:val="00B90BF9"/>
    <w:rsid w:val="00B93E55"/>
    <w:rsid w:val="00B9488B"/>
    <w:rsid w:val="00B94C44"/>
    <w:rsid w:val="00B94E94"/>
    <w:rsid w:val="00B95512"/>
    <w:rsid w:val="00B95C9D"/>
    <w:rsid w:val="00B95DDC"/>
    <w:rsid w:val="00B95FF2"/>
    <w:rsid w:val="00B9652D"/>
    <w:rsid w:val="00B96F4A"/>
    <w:rsid w:val="00B979D0"/>
    <w:rsid w:val="00BA143E"/>
    <w:rsid w:val="00BA19D1"/>
    <w:rsid w:val="00BA1CFD"/>
    <w:rsid w:val="00BA24A4"/>
    <w:rsid w:val="00BA2D6F"/>
    <w:rsid w:val="00BA2D99"/>
    <w:rsid w:val="00BA2E5F"/>
    <w:rsid w:val="00BA3BE9"/>
    <w:rsid w:val="00BB144A"/>
    <w:rsid w:val="00BB2D04"/>
    <w:rsid w:val="00BB3283"/>
    <w:rsid w:val="00BB3966"/>
    <w:rsid w:val="00BB3A6E"/>
    <w:rsid w:val="00BB3B53"/>
    <w:rsid w:val="00BB40B7"/>
    <w:rsid w:val="00BB43C9"/>
    <w:rsid w:val="00BB47D5"/>
    <w:rsid w:val="00BB4E55"/>
    <w:rsid w:val="00BB5E9C"/>
    <w:rsid w:val="00BC1AB1"/>
    <w:rsid w:val="00BC364A"/>
    <w:rsid w:val="00BC3A74"/>
    <w:rsid w:val="00BC58E6"/>
    <w:rsid w:val="00BC6E4C"/>
    <w:rsid w:val="00BC76B4"/>
    <w:rsid w:val="00BD3862"/>
    <w:rsid w:val="00BD51FA"/>
    <w:rsid w:val="00BD5918"/>
    <w:rsid w:val="00BD59F7"/>
    <w:rsid w:val="00BD6339"/>
    <w:rsid w:val="00BD6589"/>
    <w:rsid w:val="00BD7740"/>
    <w:rsid w:val="00BE00EA"/>
    <w:rsid w:val="00BE2D5F"/>
    <w:rsid w:val="00BE2ED3"/>
    <w:rsid w:val="00BE3173"/>
    <w:rsid w:val="00BE519D"/>
    <w:rsid w:val="00BE6F33"/>
    <w:rsid w:val="00BF244E"/>
    <w:rsid w:val="00BF2F8D"/>
    <w:rsid w:val="00BF3086"/>
    <w:rsid w:val="00BF326A"/>
    <w:rsid w:val="00BF3FD6"/>
    <w:rsid w:val="00BF4F84"/>
    <w:rsid w:val="00BF592A"/>
    <w:rsid w:val="00BF6C74"/>
    <w:rsid w:val="00BF718D"/>
    <w:rsid w:val="00C01165"/>
    <w:rsid w:val="00C01F63"/>
    <w:rsid w:val="00C028E1"/>
    <w:rsid w:val="00C02AF8"/>
    <w:rsid w:val="00C03FAC"/>
    <w:rsid w:val="00C05958"/>
    <w:rsid w:val="00C059C4"/>
    <w:rsid w:val="00C07D3C"/>
    <w:rsid w:val="00C1134C"/>
    <w:rsid w:val="00C117E0"/>
    <w:rsid w:val="00C1237F"/>
    <w:rsid w:val="00C127F1"/>
    <w:rsid w:val="00C129B2"/>
    <w:rsid w:val="00C12CF1"/>
    <w:rsid w:val="00C12EBC"/>
    <w:rsid w:val="00C13AC3"/>
    <w:rsid w:val="00C1458C"/>
    <w:rsid w:val="00C200F5"/>
    <w:rsid w:val="00C20A2C"/>
    <w:rsid w:val="00C222B4"/>
    <w:rsid w:val="00C22AFC"/>
    <w:rsid w:val="00C25788"/>
    <w:rsid w:val="00C25AF8"/>
    <w:rsid w:val="00C26BD9"/>
    <w:rsid w:val="00C27554"/>
    <w:rsid w:val="00C30314"/>
    <w:rsid w:val="00C32435"/>
    <w:rsid w:val="00C32832"/>
    <w:rsid w:val="00C32B5D"/>
    <w:rsid w:val="00C341F7"/>
    <w:rsid w:val="00C35562"/>
    <w:rsid w:val="00C35700"/>
    <w:rsid w:val="00C35A14"/>
    <w:rsid w:val="00C35BF2"/>
    <w:rsid w:val="00C368B4"/>
    <w:rsid w:val="00C4139A"/>
    <w:rsid w:val="00C43B58"/>
    <w:rsid w:val="00C44430"/>
    <w:rsid w:val="00C44CF3"/>
    <w:rsid w:val="00C4549B"/>
    <w:rsid w:val="00C47B73"/>
    <w:rsid w:val="00C51F2E"/>
    <w:rsid w:val="00C52CB9"/>
    <w:rsid w:val="00C52E5E"/>
    <w:rsid w:val="00C536CD"/>
    <w:rsid w:val="00C5371D"/>
    <w:rsid w:val="00C53A53"/>
    <w:rsid w:val="00C53A9D"/>
    <w:rsid w:val="00C53E5B"/>
    <w:rsid w:val="00C54629"/>
    <w:rsid w:val="00C55082"/>
    <w:rsid w:val="00C554CD"/>
    <w:rsid w:val="00C5672E"/>
    <w:rsid w:val="00C56A48"/>
    <w:rsid w:val="00C57B67"/>
    <w:rsid w:val="00C60F27"/>
    <w:rsid w:val="00C60FF2"/>
    <w:rsid w:val="00C61481"/>
    <w:rsid w:val="00C61ADD"/>
    <w:rsid w:val="00C6238B"/>
    <w:rsid w:val="00C62BFD"/>
    <w:rsid w:val="00C62ED4"/>
    <w:rsid w:val="00C64837"/>
    <w:rsid w:val="00C65254"/>
    <w:rsid w:val="00C65C68"/>
    <w:rsid w:val="00C6667B"/>
    <w:rsid w:val="00C703A0"/>
    <w:rsid w:val="00C70637"/>
    <w:rsid w:val="00C71FC5"/>
    <w:rsid w:val="00C724A0"/>
    <w:rsid w:val="00C732B3"/>
    <w:rsid w:val="00C740BF"/>
    <w:rsid w:val="00C7725F"/>
    <w:rsid w:val="00C776DB"/>
    <w:rsid w:val="00C77767"/>
    <w:rsid w:val="00C80E02"/>
    <w:rsid w:val="00C8129D"/>
    <w:rsid w:val="00C815E7"/>
    <w:rsid w:val="00C82307"/>
    <w:rsid w:val="00C840F3"/>
    <w:rsid w:val="00C8463A"/>
    <w:rsid w:val="00C86057"/>
    <w:rsid w:val="00C869B3"/>
    <w:rsid w:val="00C876BC"/>
    <w:rsid w:val="00C9105D"/>
    <w:rsid w:val="00C92E63"/>
    <w:rsid w:val="00C932E2"/>
    <w:rsid w:val="00C93BA1"/>
    <w:rsid w:val="00C93BC8"/>
    <w:rsid w:val="00C94A7D"/>
    <w:rsid w:val="00C96C8A"/>
    <w:rsid w:val="00C96EBB"/>
    <w:rsid w:val="00C971D9"/>
    <w:rsid w:val="00CA1636"/>
    <w:rsid w:val="00CA221C"/>
    <w:rsid w:val="00CA259F"/>
    <w:rsid w:val="00CA28DB"/>
    <w:rsid w:val="00CA32CE"/>
    <w:rsid w:val="00CA32DE"/>
    <w:rsid w:val="00CA382B"/>
    <w:rsid w:val="00CA61B1"/>
    <w:rsid w:val="00CB0117"/>
    <w:rsid w:val="00CB035E"/>
    <w:rsid w:val="00CB1208"/>
    <w:rsid w:val="00CB2137"/>
    <w:rsid w:val="00CB4973"/>
    <w:rsid w:val="00CB5E17"/>
    <w:rsid w:val="00CB7C07"/>
    <w:rsid w:val="00CB9C72"/>
    <w:rsid w:val="00CC1150"/>
    <w:rsid w:val="00CC4BB5"/>
    <w:rsid w:val="00CC569D"/>
    <w:rsid w:val="00CC66FA"/>
    <w:rsid w:val="00CC6E66"/>
    <w:rsid w:val="00CD08D1"/>
    <w:rsid w:val="00CD0F08"/>
    <w:rsid w:val="00CD213C"/>
    <w:rsid w:val="00CD45CD"/>
    <w:rsid w:val="00CD48C2"/>
    <w:rsid w:val="00CD4BE9"/>
    <w:rsid w:val="00CD5994"/>
    <w:rsid w:val="00CD627C"/>
    <w:rsid w:val="00CD6B14"/>
    <w:rsid w:val="00CD7DD4"/>
    <w:rsid w:val="00CE0BDC"/>
    <w:rsid w:val="00CE0CC0"/>
    <w:rsid w:val="00CE130B"/>
    <w:rsid w:val="00CE3DBD"/>
    <w:rsid w:val="00CE4784"/>
    <w:rsid w:val="00CE650B"/>
    <w:rsid w:val="00CE71A9"/>
    <w:rsid w:val="00CE7EC2"/>
    <w:rsid w:val="00CF0A3A"/>
    <w:rsid w:val="00CF0DCE"/>
    <w:rsid w:val="00CF1286"/>
    <w:rsid w:val="00CF1589"/>
    <w:rsid w:val="00CF1BF5"/>
    <w:rsid w:val="00CF3D56"/>
    <w:rsid w:val="00CF4277"/>
    <w:rsid w:val="00CF430D"/>
    <w:rsid w:val="00CF7C25"/>
    <w:rsid w:val="00D00F4C"/>
    <w:rsid w:val="00D02753"/>
    <w:rsid w:val="00D03CAD"/>
    <w:rsid w:val="00D04D5C"/>
    <w:rsid w:val="00D06E54"/>
    <w:rsid w:val="00D118C1"/>
    <w:rsid w:val="00D12201"/>
    <w:rsid w:val="00D133D0"/>
    <w:rsid w:val="00D1392C"/>
    <w:rsid w:val="00D15635"/>
    <w:rsid w:val="00D15F64"/>
    <w:rsid w:val="00D16374"/>
    <w:rsid w:val="00D1651D"/>
    <w:rsid w:val="00D166B5"/>
    <w:rsid w:val="00D210ED"/>
    <w:rsid w:val="00D2465A"/>
    <w:rsid w:val="00D24E87"/>
    <w:rsid w:val="00D26A6C"/>
    <w:rsid w:val="00D272B9"/>
    <w:rsid w:val="00D30DE2"/>
    <w:rsid w:val="00D32FCB"/>
    <w:rsid w:val="00D341CD"/>
    <w:rsid w:val="00D34808"/>
    <w:rsid w:val="00D367A1"/>
    <w:rsid w:val="00D39EA3"/>
    <w:rsid w:val="00D404F9"/>
    <w:rsid w:val="00D40711"/>
    <w:rsid w:val="00D4194C"/>
    <w:rsid w:val="00D424F4"/>
    <w:rsid w:val="00D45376"/>
    <w:rsid w:val="00D46153"/>
    <w:rsid w:val="00D463C4"/>
    <w:rsid w:val="00D505C9"/>
    <w:rsid w:val="00D50AC3"/>
    <w:rsid w:val="00D525A3"/>
    <w:rsid w:val="00D54EB2"/>
    <w:rsid w:val="00D552D5"/>
    <w:rsid w:val="00D6062C"/>
    <w:rsid w:val="00D610EC"/>
    <w:rsid w:val="00D612E5"/>
    <w:rsid w:val="00D63FE4"/>
    <w:rsid w:val="00D64D2F"/>
    <w:rsid w:val="00D65E3F"/>
    <w:rsid w:val="00D67E0E"/>
    <w:rsid w:val="00D70566"/>
    <w:rsid w:val="00D70D20"/>
    <w:rsid w:val="00D71AED"/>
    <w:rsid w:val="00D73098"/>
    <w:rsid w:val="00D733C3"/>
    <w:rsid w:val="00D74B97"/>
    <w:rsid w:val="00D764E1"/>
    <w:rsid w:val="00D77907"/>
    <w:rsid w:val="00D77E1B"/>
    <w:rsid w:val="00D80F26"/>
    <w:rsid w:val="00D812A1"/>
    <w:rsid w:val="00D823E7"/>
    <w:rsid w:val="00D83132"/>
    <w:rsid w:val="00D843A0"/>
    <w:rsid w:val="00D84B34"/>
    <w:rsid w:val="00D87AE4"/>
    <w:rsid w:val="00D90EBD"/>
    <w:rsid w:val="00D914C7"/>
    <w:rsid w:val="00D917F2"/>
    <w:rsid w:val="00D92067"/>
    <w:rsid w:val="00D923D2"/>
    <w:rsid w:val="00D93746"/>
    <w:rsid w:val="00D93ED5"/>
    <w:rsid w:val="00D94C39"/>
    <w:rsid w:val="00D9684A"/>
    <w:rsid w:val="00D96E0D"/>
    <w:rsid w:val="00D97B8A"/>
    <w:rsid w:val="00DA0A88"/>
    <w:rsid w:val="00DA14E8"/>
    <w:rsid w:val="00DA284D"/>
    <w:rsid w:val="00DA471B"/>
    <w:rsid w:val="00DA4A11"/>
    <w:rsid w:val="00DA4DA7"/>
    <w:rsid w:val="00DA4E70"/>
    <w:rsid w:val="00DA5106"/>
    <w:rsid w:val="00DA7294"/>
    <w:rsid w:val="00DA78BD"/>
    <w:rsid w:val="00DA7FFB"/>
    <w:rsid w:val="00DB1F8F"/>
    <w:rsid w:val="00DB203A"/>
    <w:rsid w:val="00DB27EF"/>
    <w:rsid w:val="00DB33BC"/>
    <w:rsid w:val="00DB3DF2"/>
    <w:rsid w:val="00DB4695"/>
    <w:rsid w:val="00DB74FC"/>
    <w:rsid w:val="00DB752C"/>
    <w:rsid w:val="00DB7755"/>
    <w:rsid w:val="00DB7976"/>
    <w:rsid w:val="00DC03D4"/>
    <w:rsid w:val="00DC1E4E"/>
    <w:rsid w:val="00DC3A97"/>
    <w:rsid w:val="00DC428E"/>
    <w:rsid w:val="00DC4D4D"/>
    <w:rsid w:val="00DC51A3"/>
    <w:rsid w:val="00DC6192"/>
    <w:rsid w:val="00DC6A7F"/>
    <w:rsid w:val="00DD226D"/>
    <w:rsid w:val="00DD4B5E"/>
    <w:rsid w:val="00DD762C"/>
    <w:rsid w:val="00DE0714"/>
    <w:rsid w:val="00DE0D90"/>
    <w:rsid w:val="00DE211B"/>
    <w:rsid w:val="00DE3922"/>
    <w:rsid w:val="00DE7518"/>
    <w:rsid w:val="00DE7FAD"/>
    <w:rsid w:val="00DF054B"/>
    <w:rsid w:val="00DF12FF"/>
    <w:rsid w:val="00DF176B"/>
    <w:rsid w:val="00DF197D"/>
    <w:rsid w:val="00DF2BAC"/>
    <w:rsid w:val="00DF2EE5"/>
    <w:rsid w:val="00DF356D"/>
    <w:rsid w:val="00DF35DF"/>
    <w:rsid w:val="00DF3972"/>
    <w:rsid w:val="00DF4476"/>
    <w:rsid w:val="00DF5BDE"/>
    <w:rsid w:val="00DF6CEF"/>
    <w:rsid w:val="00DF7392"/>
    <w:rsid w:val="00E02712"/>
    <w:rsid w:val="00E02B13"/>
    <w:rsid w:val="00E049C2"/>
    <w:rsid w:val="00E04CC8"/>
    <w:rsid w:val="00E060F1"/>
    <w:rsid w:val="00E07AC7"/>
    <w:rsid w:val="00E0FBFA"/>
    <w:rsid w:val="00E10CD7"/>
    <w:rsid w:val="00E12527"/>
    <w:rsid w:val="00E136C6"/>
    <w:rsid w:val="00E142D9"/>
    <w:rsid w:val="00E1480E"/>
    <w:rsid w:val="00E14842"/>
    <w:rsid w:val="00E16C80"/>
    <w:rsid w:val="00E20AE7"/>
    <w:rsid w:val="00E20F12"/>
    <w:rsid w:val="00E21463"/>
    <w:rsid w:val="00E230BA"/>
    <w:rsid w:val="00E23F84"/>
    <w:rsid w:val="00E246B8"/>
    <w:rsid w:val="00E2652D"/>
    <w:rsid w:val="00E30BBB"/>
    <w:rsid w:val="00E31032"/>
    <w:rsid w:val="00E31744"/>
    <w:rsid w:val="00E332FC"/>
    <w:rsid w:val="00E3409B"/>
    <w:rsid w:val="00E34E95"/>
    <w:rsid w:val="00E35A62"/>
    <w:rsid w:val="00E36EBE"/>
    <w:rsid w:val="00E3732C"/>
    <w:rsid w:val="00E415A7"/>
    <w:rsid w:val="00E42261"/>
    <w:rsid w:val="00E42CDA"/>
    <w:rsid w:val="00E44945"/>
    <w:rsid w:val="00E4519C"/>
    <w:rsid w:val="00E472D2"/>
    <w:rsid w:val="00E51A16"/>
    <w:rsid w:val="00E548B6"/>
    <w:rsid w:val="00E54AC5"/>
    <w:rsid w:val="00E54B2F"/>
    <w:rsid w:val="00E55546"/>
    <w:rsid w:val="00E557B9"/>
    <w:rsid w:val="00E561F5"/>
    <w:rsid w:val="00E5661C"/>
    <w:rsid w:val="00E56764"/>
    <w:rsid w:val="00E570D3"/>
    <w:rsid w:val="00E60491"/>
    <w:rsid w:val="00E60611"/>
    <w:rsid w:val="00E608CF"/>
    <w:rsid w:val="00E60AF3"/>
    <w:rsid w:val="00E6306A"/>
    <w:rsid w:val="00E63ABC"/>
    <w:rsid w:val="00E63B0D"/>
    <w:rsid w:val="00E65E06"/>
    <w:rsid w:val="00E66746"/>
    <w:rsid w:val="00E67020"/>
    <w:rsid w:val="00E674B9"/>
    <w:rsid w:val="00E7093F"/>
    <w:rsid w:val="00E70D71"/>
    <w:rsid w:val="00E71163"/>
    <w:rsid w:val="00E719DF"/>
    <w:rsid w:val="00E72A71"/>
    <w:rsid w:val="00E73019"/>
    <w:rsid w:val="00E73583"/>
    <w:rsid w:val="00E73C05"/>
    <w:rsid w:val="00E76102"/>
    <w:rsid w:val="00E771FE"/>
    <w:rsid w:val="00E807D2"/>
    <w:rsid w:val="00E811DB"/>
    <w:rsid w:val="00E81BE4"/>
    <w:rsid w:val="00E81EDF"/>
    <w:rsid w:val="00E85782"/>
    <w:rsid w:val="00E85A3F"/>
    <w:rsid w:val="00E86E83"/>
    <w:rsid w:val="00E90149"/>
    <w:rsid w:val="00E91610"/>
    <w:rsid w:val="00E91F3D"/>
    <w:rsid w:val="00E93915"/>
    <w:rsid w:val="00E93F2F"/>
    <w:rsid w:val="00E94D14"/>
    <w:rsid w:val="00E96812"/>
    <w:rsid w:val="00EA1306"/>
    <w:rsid w:val="00EA131A"/>
    <w:rsid w:val="00EA17E8"/>
    <w:rsid w:val="00EA2F6E"/>
    <w:rsid w:val="00EA4679"/>
    <w:rsid w:val="00EA5FA0"/>
    <w:rsid w:val="00EA7D03"/>
    <w:rsid w:val="00EB01F8"/>
    <w:rsid w:val="00EB0A8F"/>
    <w:rsid w:val="00EB28D2"/>
    <w:rsid w:val="00EB3333"/>
    <w:rsid w:val="00EB4C9D"/>
    <w:rsid w:val="00EB4E0C"/>
    <w:rsid w:val="00EB5053"/>
    <w:rsid w:val="00EB5489"/>
    <w:rsid w:val="00EB5518"/>
    <w:rsid w:val="00EB7817"/>
    <w:rsid w:val="00EB7D89"/>
    <w:rsid w:val="00EC0334"/>
    <w:rsid w:val="00EC056F"/>
    <w:rsid w:val="00EC4170"/>
    <w:rsid w:val="00EC4CFC"/>
    <w:rsid w:val="00EC513D"/>
    <w:rsid w:val="00EC5B49"/>
    <w:rsid w:val="00EC6B3E"/>
    <w:rsid w:val="00EC6D56"/>
    <w:rsid w:val="00EC6DDF"/>
    <w:rsid w:val="00EC7634"/>
    <w:rsid w:val="00EC79DC"/>
    <w:rsid w:val="00EC7B22"/>
    <w:rsid w:val="00EC7CAB"/>
    <w:rsid w:val="00EC7FC0"/>
    <w:rsid w:val="00ED0068"/>
    <w:rsid w:val="00ED0AF4"/>
    <w:rsid w:val="00ED26BB"/>
    <w:rsid w:val="00ED29C7"/>
    <w:rsid w:val="00ED47D8"/>
    <w:rsid w:val="00ED5BC4"/>
    <w:rsid w:val="00ED7742"/>
    <w:rsid w:val="00EF0E81"/>
    <w:rsid w:val="00EF10EB"/>
    <w:rsid w:val="00EF1809"/>
    <w:rsid w:val="00EF270D"/>
    <w:rsid w:val="00EF3307"/>
    <w:rsid w:val="00EF3B67"/>
    <w:rsid w:val="00EF4019"/>
    <w:rsid w:val="00EF446D"/>
    <w:rsid w:val="00EF48E0"/>
    <w:rsid w:val="00EF4F28"/>
    <w:rsid w:val="00EF4F55"/>
    <w:rsid w:val="00EF5685"/>
    <w:rsid w:val="00EF5AEA"/>
    <w:rsid w:val="00EF640B"/>
    <w:rsid w:val="00EF65FC"/>
    <w:rsid w:val="00EF6C02"/>
    <w:rsid w:val="00F04215"/>
    <w:rsid w:val="00F060AB"/>
    <w:rsid w:val="00F060EA"/>
    <w:rsid w:val="00F076DA"/>
    <w:rsid w:val="00F07DD1"/>
    <w:rsid w:val="00F100DC"/>
    <w:rsid w:val="00F1115D"/>
    <w:rsid w:val="00F11C72"/>
    <w:rsid w:val="00F152CE"/>
    <w:rsid w:val="00F15BF4"/>
    <w:rsid w:val="00F16A0D"/>
    <w:rsid w:val="00F177C2"/>
    <w:rsid w:val="00F20A73"/>
    <w:rsid w:val="00F22437"/>
    <w:rsid w:val="00F229B9"/>
    <w:rsid w:val="00F229D7"/>
    <w:rsid w:val="00F24A8E"/>
    <w:rsid w:val="00F268D0"/>
    <w:rsid w:val="00F2755F"/>
    <w:rsid w:val="00F312BA"/>
    <w:rsid w:val="00F330D2"/>
    <w:rsid w:val="00F331EB"/>
    <w:rsid w:val="00F339DA"/>
    <w:rsid w:val="00F35C5E"/>
    <w:rsid w:val="00F40BDE"/>
    <w:rsid w:val="00F40E29"/>
    <w:rsid w:val="00F4153D"/>
    <w:rsid w:val="00F43668"/>
    <w:rsid w:val="00F44D79"/>
    <w:rsid w:val="00F45077"/>
    <w:rsid w:val="00F4532D"/>
    <w:rsid w:val="00F45669"/>
    <w:rsid w:val="00F47F83"/>
    <w:rsid w:val="00F50725"/>
    <w:rsid w:val="00F50B34"/>
    <w:rsid w:val="00F51C43"/>
    <w:rsid w:val="00F5255F"/>
    <w:rsid w:val="00F52DB2"/>
    <w:rsid w:val="00F53149"/>
    <w:rsid w:val="00F53A13"/>
    <w:rsid w:val="00F54DE4"/>
    <w:rsid w:val="00F55C4F"/>
    <w:rsid w:val="00F55EEF"/>
    <w:rsid w:val="00F56334"/>
    <w:rsid w:val="00F56B5E"/>
    <w:rsid w:val="00F56D9C"/>
    <w:rsid w:val="00F57438"/>
    <w:rsid w:val="00F60556"/>
    <w:rsid w:val="00F60D51"/>
    <w:rsid w:val="00F617A5"/>
    <w:rsid w:val="00F62691"/>
    <w:rsid w:val="00F628B5"/>
    <w:rsid w:val="00F65CB7"/>
    <w:rsid w:val="00F67775"/>
    <w:rsid w:val="00F67D04"/>
    <w:rsid w:val="00F67D29"/>
    <w:rsid w:val="00F67E5A"/>
    <w:rsid w:val="00F71DD1"/>
    <w:rsid w:val="00F72A82"/>
    <w:rsid w:val="00F72B34"/>
    <w:rsid w:val="00F742B5"/>
    <w:rsid w:val="00F75927"/>
    <w:rsid w:val="00F76DD5"/>
    <w:rsid w:val="00F80D62"/>
    <w:rsid w:val="00F80E02"/>
    <w:rsid w:val="00F8164F"/>
    <w:rsid w:val="00F826F1"/>
    <w:rsid w:val="00F83C4E"/>
    <w:rsid w:val="00F84BAC"/>
    <w:rsid w:val="00F85B1F"/>
    <w:rsid w:val="00F86415"/>
    <w:rsid w:val="00F8749F"/>
    <w:rsid w:val="00F91D4B"/>
    <w:rsid w:val="00F9235A"/>
    <w:rsid w:val="00F94ECF"/>
    <w:rsid w:val="00F97856"/>
    <w:rsid w:val="00F97A02"/>
    <w:rsid w:val="00FA0CD6"/>
    <w:rsid w:val="00FA3D42"/>
    <w:rsid w:val="00FA3DCC"/>
    <w:rsid w:val="00FA4239"/>
    <w:rsid w:val="00FA4BA8"/>
    <w:rsid w:val="00FA51F9"/>
    <w:rsid w:val="00FA5216"/>
    <w:rsid w:val="00FA583C"/>
    <w:rsid w:val="00FA588C"/>
    <w:rsid w:val="00FA59FC"/>
    <w:rsid w:val="00FA7201"/>
    <w:rsid w:val="00FB0256"/>
    <w:rsid w:val="00FB1E29"/>
    <w:rsid w:val="00FB28FF"/>
    <w:rsid w:val="00FB3123"/>
    <w:rsid w:val="00FB3313"/>
    <w:rsid w:val="00FB5111"/>
    <w:rsid w:val="00FB6061"/>
    <w:rsid w:val="00FB6A91"/>
    <w:rsid w:val="00FB6C7D"/>
    <w:rsid w:val="00FB6E07"/>
    <w:rsid w:val="00FB750D"/>
    <w:rsid w:val="00FB75F2"/>
    <w:rsid w:val="00FB7FB5"/>
    <w:rsid w:val="00FC0A79"/>
    <w:rsid w:val="00FC0E55"/>
    <w:rsid w:val="00FC1645"/>
    <w:rsid w:val="00FC2633"/>
    <w:rsid w:val="00FC2E09"/>
    <w:rsid w:val="00FC3C03"/>
    <w:rsid w:val="00FC3C8B"/>
    <w:rsid w:val="00FC50E8"/>
    <w:rsid w:val="00FC57D9"/>
    <w:rsid w:val="00FC6A4C"/>
    <w:rsid w:val="00FC7053"/>
    <w:rsid w:val="00FC738A"/>
    <w:rsid w:val="00FD0145"/>
    <w:rsid w:val="00FD143F"/>
    <w:rsid w:val="00FD1CBA"/>
    <w:rsid w:val="00FD1D39"/>
    <w:rsid w:val="00FD210E"/>
    <w:rsid w:val="00FD24FA"/>
    <w:rsid w:val="00FD2B97"/>
    <w:rsid w:val="00FD49B3"/>
    <w:rsid w:val="00FD4EC9"/>
    <w:rsid w:val="00FD6200"/>
    <w:rsid w:val="00FD6900"/>
    <w:rsid w:val="00FD6C0E"/>
    <w:rsid w:val="00FE2320"/>
    <w:rsid w:val="00FE2D62"/>
    <w:rsid w:val="00FE2FC4"/>
    <w:rsid w:val="00FE533D"/>
    <w:rsid w:val="00FF0A7E"/>
    <w:rsid w:val="00FF195B"/>
    <w:rsid w:val="00FF289B"/>
    <w:rsid w:val="00FF2C52"/>
    <w:rsid w:val="00FF3D00"/>
    <w:rsid w:val="00FF4D4B"/>
    <w:rsid w:val="00FF542B"/>
    <w:rsid w:val="00FF6BEB"/>
    <w:rsid w:val="012120E0"/>
    <w:rsid w:val="015B0AEE"/>
    <w:rsid w:val="0199170C"/>
    <w:rsid w:val="019ED329"/>
    <w:rsid w:val="01F0DD3F"/>
    <w:rsid w:val="02064C49"/>
    <w:rsid w:val="021B7DE4"/>
    <w:rsid w:val="0222CFE8"/>
    <w:rsid w:val="02495FF6"/>
    <w:rsid w:val="0257BEE7"/>
    <w:rsid w:val="026F7B8C"/>
    <w:rsid w:val="0293D93A"/>
    <w:rsid w:val="02B7D53D"/>
    <w:rsid w:val="02D4CC9B"/>
    <w:rsid w:val="02EFF15C"/>
    <w:rsid w:val="02FC9745"/>
    <w:rsid w:val="03539172"/>
    <w:rsid w:val="038BD973"/>
    <w:rsid w:val="03C24852"/>
    <w:rsid w:val="0413B2E1"/>
    <w:rsid w:val="04167E9D"/>
    <w:rsid w:val="042D8CB5"/>
    <w:rsid w:val="048B70E3"/>
    <w:rsid w:val="0490B6E4"/>
    <w:rsid w:val="04B8A6D2"/>
    <w:rsid w:val="04CD1E9F"/>
    <w:rsid w:val="04F39476"/>
    <w:rsid w:val="04FEA186"/>
    <w:rsid w:val="0521E5CB"/>
    <w:rsid w:val="052D3354"/>
    <w:rsid w:val="0569F3B9"/>
    <w:rsid w:val="0569F956"/>
    <w:rsid w:val="059D2E5A"/>
    <w:rsid w:val="05A01225"/>
    <w:rsid w:val="06422036"/>
    <w:rsid w:val="066406C8"/>
    <w:rsid w:val="06743400"/>
    <w:rsid w:val="067A4389"/>
    <w:rsid w:val="069A468F"/>
    <w:rsid w:val="06D2C57B"/>
    <w:rsid w:val="06F30CB9"/>
    <w:rsid w:val="06F9DA2B"/>
    <w:rsid w:val="07323860"/>
    <w:rsid w:val="0745AB02"/>
    <w:rsid w:val="075C64B1"/>
    <w:rsid w:val="07731572"/>
    <w:rsid w:val="07AFA7B6"/>
    <w:rsid w:val="07B27FEC"/>
    <w:rsid w:val="080D9200"/>
    <w:rsid w:val="081B64B2"/>
    <w:rsid w:val="0830D17D"/>
    <w:rsid w:val="087D612B"/>
    <w:rsid w:val="0890981E"/>
    <w:rsid w:val="0894283D"/>
    <w:rsid w:val="08A4D96B"/>
    <w:rsid w:val="08ADC375"/>
    <w:rsid w:val="08CC4B41"/>
    <w:rsid w:val="09051BFA"/>
    <w:rsid w:val="091EA4B7"/>
    <w:rsid w:val="0925BF56"/>
    <w:rsid w:val="09408043"/>
    <w:rsid w:val="0943517B"/>
    <w:rsid w:val="09570CD7"/>
    <w:rsid w:val="096636FF"/>
    <w:rsid w:val="0A2A4C3A"/>
    <w:rsid w:val="0A92D9AB"/>
    <w:rsid w:val="0A94EEA8"/>
    <w:rsid w:val="0A9698B2"/>
    <w:rsid w:val="0A9E4B25"/>
    <w:rsid w:val="0ABC2FBF"/>
    <w:rsid w:val="0AE60EE1"/>
    <w:rsid w:val="0AEC5961"/>
    <w:rsid w:val="0B232904"/>
    <w:rsid w:val="0B2FFDD8"/>
    <w:rsid w:val="0B4BB032"/>
    <w:rsid w:val="0B66E41B"/>
    <w:rsid w:val="0B81A277"/>
    <w:rsid w:val="0B8C74A1"/>
    <w:rsid w:val="0BB19D9F"/>
    <w:rsid w:val="0BCE8F0C"/>
    <w:rsid w:val="0BDAAD30"/>
    <w:rsid w:val="0BE2B4B6"/>
    <w:rsid w:val="0C0F4F86"/>
    <w:rsid w:val="0C857BB4"/>
    <w:rsid w:val="0CAE7BDF"/>
    <w:rsid w:val="0CB2EEAC"/>
    <w:rsid w:val="0CB751E5"/>
    <w:rsid w:val="0CF19721"/>
    <w:rsid w:val="0D0DA09B"/>
    <w:rsid w:val="0D28665B"/>
    <w:rsid w:val="0D5D01EE"/>
    <w:rsid w:val="0D7BB9E7"/>
    <w:rsid w:val="0D8F5548"/>
    <w:rsid w:val="0D9E4EA0"/>
    <w:rsid w:val="0DA15796"/>
    <w:rsid w:val="0DA865A7"/>
    <w:rsid w:val="0DD14927"/>
    <w:rsid w:val="0E22114A"/>
    <w:rsid w:val="0E3A6CA9"/>
    <w:rsid w:val="0E78FBED"/>
    <w:rsid w:val="0EF9EB8E"/>
    <w:rsid w:val="0F1A9774"/>
    <w:rsid w:val="0F253702"/>
    <w:rsid w:val="0F39ED51"/>
    <w:rsid w:val="0F6B8B5F"/>
    <w:rsid w:val="0F6CBB07"/>
    <w:rsid w:val="0F78ACA3"/>
    <w:rsid w:val="0FB48755"/>
    <w:rsid w:val="101140F6"/>
    <w:rsid w:val="1015042D"/>
    <w:rsid w:val="10393697"/>
    <w:rsid w:val="1091AB8F"/>
    <w:rsid w:val="109F3D7A"/>
    <w:rsid w:val="10F062B3"/>
    <w:rsid w:val="10F22C5C"/>
    <w:rsid w:val="118795E1"/>
    <w:rsid w:val="11B94602"/>
    <w:rsid w:val="11DBD95D"/>
    <w:rsid w:val="11FE08C3"/>
    <w:rsid w:val="1201EF96"/>
    <w:rsid w:val="127295B0"/>
    <w:rsid w:val="12B60653"/>
    <w:rsid w:val="12D94AE3"/>
    <w:rsid w:val="12D9C94C"/>
    <w:rsid w:val="12FC6F5B"/>
    <w:rsid w:val="12FF9EFD"/>
    <w:rsid w:val="130DDDCC"/>
    <w:rsid w:val="13402AD9"/>
    <w:rsid w:val="1371FAE3"/>
    <w:rsid w:val="137F61C6"/>
    <w:rsid w:val="138207A9"/>
    <w:rsid w:val="139A1D09"/>
    <w:rsid w:val="13A6BAAD"/>
    <w:rsid w:val="13A9FB15"/>
    <w:rsid w:val="13AB9F76"/>
    <w:rsid w:val="13B07209"/>
    <w:rsid w:val="13D87504"/>
    <w:rsid w:val="13F72768"/>
    <w:rsid w:val="1404EEE8"/>
    <w:rsid w:val="14088930"/>
    <w:rsid w:val="1465E50C"/>
    <w:rsid w:val="14AEE451"/>
    <w:rsid w:val="14AF2CDF"/>
    <w:rsid w:val="14F03B6B"/>
    <w:rsid w:val="1504E6C6"/>
    <w:rsid w:val="1514E008"/>
    <w:rsid w:val="15283F1F"/>
    <w:rsid w:val="153258A5"/>
    <w:rsid w:val="1565589E"/>
    <w:rsid w:val="1585B3A1"/>
    <w:rsid w:val="158A2DB4"/>
    <w:rsid w:val="1597C614"/>
    <w:rsid w:val="15C24D27"/>
    <w:rsid w:val="15DD11C8"/>
    <w:rsid w:val="15FC9CA8"/>
    <w:rsid w:val="161284AA"/>
    <w:rsid w:val="164A7277"/>
    <w:rsid w:val="16C0A406"/>
    <w:rsid w:val="16D0F480"/>
    <w:rsid w:val="16D5900F"/>
    <w:rsid w:val="16D9E777"/>
    <w:rsid w:val="172BF8FA"/>
    <w:rsid w:val="176299C8"/>
    <w:rsid w:val="18058A8A"/>
    <w:rsid w:val="1847A536"/>
    <w:rsid w:val="1875BD53"/>
    <w:rsid w:val="18AB32E9"/>
    <w:rsid w:val="18BA0E52"/>
    <w:rsid w:val="18C2B285"/>
    <w:rsid w:val="18C35999"/>
    <w:rsid w:val="18D3FCE0"/>
    <w:rsid w:val="18E805EE"/>
    <w:rsid w:val="18FE44D5"/>
    <w:rsid w:val="190B1EDA"/>
    <w:rsid w:val="190CA073"/>
    <w:rsid w:val="191D087C"/>
    <w:rsid w:val="192B508E"/>
    <w:rsid w:val="193C2486"/>
    <w:rsid w:val="196A957C"/>
    <w:rsid w:val="19BEBE32"/>
    <w:rsid w:val="19C978BA"/>
    <w:rsid w:val="19E00F6E"/>
    <w:rsid w:val="19E787D1"/>
    <w:rsid w:val="1A0709F7"/>
    <w:rsid w:val="1A1CC54F"/>
    <w:rsid w:val="1A2CEC0C"/>
    <w:rsid w:val="1A535C55"/>
    <w:rsid w:val="1A976176"/>
    <w:rsid w:val="1AAECB18"/>
    <w:rsid w:val="1AC28EE4"/>
    <w:rsid w:val="1BC43171"/>
    <w:rsid w:val="1BDAEBE3"/>
    <w:rsid w:val="1BECBEFA"/>
    <w:rsid w:val="1BFB4EFA"/>
    <w:rsid w:val="1C1AB698"/>
    <w:rsid w:val="1C1E62A7"/>
    <w:rsid w:val="1C275C9A"/>
    <w:rsid w:val="1C607CD8"/>
    <w:rsid w:val="1C6D5817"/>
    <w:rsid w:val="1CB07EC2"/>
    <w:rsid w:val="1CBFA4AA"/>
    <w:rsid w:val="1CE78F7B"/>
    <w:rsid w:val="1CED56B0"/>
    <w:rsid w:val="1D13F42B"/>
    <w:rsid w:val="1D1921D4"/>
    <w:rsid w:val="1D33047D"/>
    <w:rsid w:val="1D913541"/>
    <w:rsid w:val="1D98E1DF"/>
    <w:rsid w:val="1DA0AC1A"/>
    <w:rsid w:val="1DBBA30A"/>
    <w:rsid w:val="1DBF3C80"/>
    <w:rsid w:val="1DC19427"/>
    <w:rsid w:val="1DCF47AC"/>
    <w:rsid w:val="1DD81634"/>
    <w:rsid w:val="1DE881FF"/>
    <w:rsid w:val="1E161F34"/>
    <w:rsid w:val="1E2A0A4F"/>
    <w:rsid w:val="1E2ED622"/>
    <w:rsid w:val="1E3ACE74"/>
    <w:rsid w:val="1E5917C4"/>
    <w:rsid w:val="1E7B7FA9"/>
    <w:rsid w:val="1EB4D3BD"/>
    <w:rsid w:val="1F07BF99"/>
    <w:rsid w:val="1F0E9E71"/>
    <w:rsid w:val="1F22346E"/>
    <w:rsid w:val="1F59A4F4"/>
    <w:rsid w:val="1F8C47C7"/>
    <w:rsid w:val="1FB43360"/>
    <w:rsid w:val="1FDF1D6A"/>
    <w:rsid w:val="200360BC"/>
    <w:rsid w:val="201B5854"/>
    <w:rsid w:val="20396A77"/>
    <w:rsid w:val="205855EE"/>
    <w:rsid w:val="20D14683"/>
    <w:rsid w:val="20F6540D"/>
    <w:rsid w:val="20F87AF1"/>
    <w:rsid w:val="2115BAD8"/>
    <w:rsid w:val="214563C3"/>
    <w:rsid w:val="2148BB9D"/>
    <w:rsid w:val="2183EC3F"/>
    <w:rsid w:val="21A33151"/>
    <w:rsid w:val="21E2A365"/>
    <w:rsid w:val="21E4853E"/>
    <w:rsid w:val="2229FB62"/>
    <w:rsid w:val="228723B9"/>
    <w:rsid w:val="22E9ABC9"/>
    <w:rsid w:val="230AA206"/>
    <w:rsid w:val="231DFAE0"/>
    <w:rsid w:val="232A36D8"/>
    <w:rsid w:val="23421C26"/>
    <w:rsid w:val="23614918"/>
    <w:rsid w:val="2363E563"/>
    <w:rsid w:val="23C6ECB4"/>
    <w:rsid w:val="23FB7C64"/>
    <w:rsid w:val="243C9920"/>
    <w:rsid w:val="245E9ACD"/>
    <w:rsid w:val="2474AC93"/>
    <w:rsid w:val="2477D241"/>
    <w:rsid w:val="24B24056"/>
    <w:rsid w:val="24BFA021"/>
    <w:rsid w:val="24E562A2"/>
    <w:rsid w:val="24E97538"/>
    <w:rsid w:val="25113D46"/>
    <w:rsid w:val="2515813A"/>
    <w:rsid w:val="2527E212"/>
    <w:rsid w:val="252DDDC9"/>
    <w:rsid w:val="254E67E4"/>
    <w:rsid w:val="25B3910D"/>
    <w:rsid w:val="25C2CA3A"/>
    <w:rsid w:val="25D9B238"/>
    <w:rsid w:val="260E6994"/>
    <w:rsid w:val="261BE1AE"/>
    <w:rsid w:val="264F73E3"/>
    <w:rsid w:val="26602CAE"/>
    <w:rsid w:val="2665EBD3"/>
    <w:rsid w:val="269AA3E8"/>
    <w:rsid w:val="26A3C30B"/>
    <w:rsid w:val="271C2D56"/>
    <w:rsid w:val="2720AEDF"/>
    <w:rsid w:val="2740EF34"/>
    <w:rsid w:val="27655382"/>
    <w:rsid w:val="2770E28A"/>
    <w:rsid w:val="2780FB6A"/>
    <w:rsid w:val="278B5653"/>
    <w:rsid w:val="27DE3335"/>
    <w:rsid w:val="28052130"/>
    <w:rsid w:val="2810675A"/>
    <w:rsid w:val="282762F8"/>
    <w:rsid w:val="283882E4"/>
    <w:rsid w:val="283E6A07"/>
    <w:rsid w:val="284C23CB"/>
    <w:rsid w:val="287C0AF2"/>
    <w:rsid w:val="287ECE55"/>
    <w:rsid w:val="28A49AEB"/>
    <w:rsid w:val="28BE3ED3"/>
    <w:rsid w:val="29221A92"/>
    <w:rsid w:val="29293853"/>
    <w:rsid w:val="292AD767"/>
    <w:rsid w:val="29535784"/>
    <w:rsid w:val="296C3416"/>
    <w:rsid w:val="2996B55B"/>
    <w:rsid w:val="29C16C19"/>
    <w:rsid w:val="29C4C2B7"/>
    <w:rsid w:val="29DDFB38"/>
    <w:rsid w:val="29FCF453"/>
    <w:rsid w:val="2A24F58C"/>
    <w:rsid w:val="2A3EDF87"/>
    <w:rsid w:val="2A8E9AAD"/>
    <w:rsid w:val="2A9196D4"/>
    <w:rsid w:val="2ADD6D3E"/>
    <w:rsid w:val="2AF445B4"/>
    <w:rsid w:val="2AF460FE"/>
    <w:rsid w:val="2B3607AE"/>
    <w:rsid w:val="2B36F1E9"/>
    <w:rsid w:val="2B48F2C2"/>
    <w:rsid w:val="2B571447"/>
    <w:rsid w:val="2B7AACD6"/>
    <w:rsid w:val="2BAD38BF"/>
    <w:rsid w:val="2BB64849"/>
    <w:rsid w:val="2BB996C1"/>
    <w:rsid w:val="2C6F1E41"/>
    <w:rsid w:val="2C99903C"/>
    <w:rsid w:val="2C9E87AE"/>
    <w:rsid w:val="2CB8AE91"/>
    <w:rsid w:val="2CE0592B"/>
    <w:rsid w:val="2CE0D3BE"/>
    <w:rsid w:val="2D86F4DA"/>
    <w:rsid w:val="2DB0C950"/>
    <w:rsid w:val="2DB210DE"/>
    <w:rsid w:val="2DFE5620"/>
    <w:rsid w:val="2E2757AF"/>
    <w:rsid w:val="2E35609D"/>
    <w:rsid w:val="2E75C30A"/>
    <w:rsid w:val="2E88D0C5"/>
    <w:rsid w:val="2E980ED7"/>
    <w:rsid w:val="2EB50F86"/>
    <w:rsid w:val="2EC6FF92"/>
    <w:rsid w:val="2EE3121B"/>
    <w:rsid w:val="2EE7BA7D"/>
    <w:rsid w:val="2EF65B7B"/>
    <w:rsid w:val="2F1F7C3E"/>
    <w:rsid w:val="2F51A1EC"/>
    <w:rsid w:val="2F62F7DA"/>
    <w:rsid w:val="2F7B8531"/>
    <w:rsid w:val="2F83D4DB"/>
    <w:rsid w:val="2FDD670F"/>
    <w:rsid w:val="303EDF35"/>
    <w:rsid w:val="306AFEB0"/>
    <w:rsid w:val="3095F8A6"/>
    <w:rsid w:val="30FA191C"/>
    <w:rsid w:val="312559BD"/>
    <w:rsid w:val="31A267D5"/>
    <w:rsid w:val="31E7D97A"/>
    <w:rsid w:val="32029919"/>
    <w:rsid w:val="3215B39C"/>
    <w:rsid w:val="3222EA24"/>
    <w:rsid w:val="323558EC"/>
    <w:rsid w:val="32436CD7"/>
    <w:rsid w:val="325F99EC"/>
    <w:rsid w:val="32AE1D48"/>
    <w:rsid w:val="32BA4198"/>
    <w:rsid w:val="32F7B272"/>
    <w:rsid w:val="32FCED73"/>
    <w:rsid w:val="330B1A11"/>
    <w:rsid w:val="332BA664"/>
    <w:rsid w:val="334A9390"/>
    <w:rsid w:val="33603D0A"/>
    <w:rsid w:val="33648914"/>
    <w:rsid w:val="33707877"/>
    <w:rsid w:val="3392895E"/>
    <w:rsid w:val="33B673B4"/>
    <w:rsid w:val="33C2520B"/>
    <w:rsid w:val="33E4B105"/>
    <w:rsid w:val="34021274"/>
    <w:rsid w:val="342C9B6C"/>
    <w:rsid w:val="3467511D"/>
    <w:rsid w:val="349D1DEC"/>
    <w:rsid w:val="34C84EEE"/>
    <w:rsid w:val="34CF2E40"/>
    <w:rsid w:val="34E663F1"/>
    <w:rsid w:val="353CBB22"/>
    <w:rsid w:val="3544F920"/>
    <w:rsid w:val="3566D645"/>
    <w:rsid w:val="357A7578"/>
    <w:rsid w:val="35C47CF9"/>
    <w:rsid w:val="35E27FA7"/>
    <w:rsid w:val="3613612F"/>
    <w:rsid w:val="36398221"/>
    <w:rsid w:val="363E6083"/>
    <w:rsid w:val="3678BD43"/>
    <w:rsid w:val="36DD3E6B"/>
    <w:rsid w:val="36DE768F"/>
    <w:rsid w:val="370BFFB2"/>
    <w:rsid w:val="372958B8"/>
    <w:rsid w:val="37793ABA"/>
    <w:rsid w:val="377A04E5"/>
    <w:rsid w:val="37859F36"/>
    <w:rsid w:val="37CAB841"/>
    <w:rsid w:val="37D17684"/>
    <w:rsid w:val="3823CCD9"/>
    <w:rsid w:val="38259702"/>
    <w:rsid w:val="38292CF1"/>
    <w:rsid w:val="38557166"/>
    <w:rsid w:val="38601D76"/>
    <w:rsid w:val="386EC900"/>
    <w:rsid w:val="386F5702"/>
    <w:rsid w:val="3875BABC"/>
    <w:rsid w:val="38B72BE7"/>
    <w:rsid w:val="38BA7C16"/>
    <w:rsid w:val="38BD2027"/>
    <w:rsid w:val="38BDF59D"/>
    <w:rsid w:val="38CC9BE4"/>
    <w:rsid w:val="38DF5185"/>
    <w:rsid w:val="391A3E70"/>
    <w:rsid w:val="391F7A7B"/>
    <w:rsid w:val="393442E2"/>
    <w:rsid w:val="394FA962"/>
    <w:rsid w:val="3959F627"/>
    <w:rsid w:val="398255A5"/>
    <w:rsid w:val="39A9ED0E"/>
    <w:rsid w:val="39F767EA"/>
    <w:rsid w:val="3A36CE95"/>
    <w:rsid w:val="3A552442"/>
    <w:rsid w:val="3A6EB921"/>
    <w:rsid w:val="3A985927"/>
    <w:rsid w:val="3ABAD556"/>
    <w:rsid w:val="3AC576AB"/>
    <w:rsid w:val="3AEF2511"/>
    <w:rsid w:val="3B1C96E2"/>
    <w:rsid w:val="3B327F4B"/>
    <w:rsid w:val="3B6300A5"/>
    <w:rsid w:val="3BAA1AD9"/>
    <w:rsid w:val="3BAD5B7E"/>
    <w:rsid w:val="3BE867AD"/>
    <w:rsid w:val="3C070D0C"/>
    <w:rsid w:val="3C116668"/>
    <w:rsid w:val="3C658CD1"/>
    <w:rsid w:val="3C69543A"/>
    <w:rsid w:val="3C6E431F"/>
    <w:rsid w:val="3C851EBD"/>
    <w:rsid w:val="3CDC3F04"/>
    <w:rsid w:val="3CEA3A68"/>
    <w:rsid w:val="3D0547D5"/>
    <w:rsid w:val="3D086944"/>
    <w:rsid w:val="3D2A0B74"/>
    <w:rsid w:val="3D499D7E"/>
    <w:rsid w:val="3DE20E9E"/>
    <w:rsid w:val="3DF926D3"/>
    <w:rsid w:val="3E4C3014"/>
    <w:rsid w:val="3E99C553"/>
    <w:rsid w:val="3EA569ED"/>
    <w:rsid w:val="3EAD8D8C"/>
    <w:rsid w:val="3ECD9D02"/>
    <w:rsid w:val="3EE332A0"/>
    <w:rsid w:val="3EEEC3E7"/>
    <w:rsid w:val="3F0880D0"/>
    <w:rsid w:val="3F65FAC7"/>
    <w:rsid w:val="3F70D4BE"/>
    <w:rsid w:val="3FAD29A8"/>
    <w:rsid w:val="3FADD0B7"/>
    <w:rsid w:val="3FE1C91B"/>
    <w:rsid w:val="40623351"/>
    <w:rsid w:val="406F0207"/>
    <w:rsid w:val="40A8FD93"/>
    <w:rsid w:val="40CA207F"/>
    <w:rsid w:val="40D08CA7"/>
    <w:rsid w:val="415098E3"/>
    <w:rsid w:val="415661C1"/>
    <w:rsid w:val="416BF6A7"/>
    <w:rsid w:val="4175F28B"/>
    <w:rsid w:val="419AC4F9"/>
    <w:rsid w:val="41E7A340"/>
    <w:rsid w:val="42107093"/>
    <w:rsid w:val="4245BEE0"/>
    <w:rsid w:val="4268C280"/>
    <w:rsid w:val="429D2917"/>
    <w:rsid w:val="42C2DEE6"/>
    <w:rsid w:val="4357B0D6"/>
    <w:rsid w:val="43752CBB"/>
    <w:rsid w:val="43B1BEF9"/>
    <w:rsid w:val="43B832CA"/>
    <w:rsid w:val="43D59D65"/>
    <w:rsid w:val="43E35339"/>
    <w:rsid w:val="43EBA07E"/>
    <w:rsid w:val="4446E6A5"/>
    <w:rsid w:val="44601EDE"/>
    <w:rsid w:val="4461D21D"/>
    <w:rsid w:val="4471C6D9"/>
    <w:rsid w:val="4476CC4C"/>
    <w:rsid w:val="4493C73B"/>
    <w:rsid w:val="44AA5B77"/>
    <w:rsid w:val="44C03107"/>
    <w:rsid w:val="44E13A3C"/>
    <w:rsid w:val="44FE3688"/>
    <w:rsid w:val="452FFF04"/>
    <w:rsid w:val="45332841"/>
    <w:rsid w:val="458DC07F"/>
    <w:rsid w:val="458FDA23"/>
    <w:rsid w:val="45927BA6"/>
    <w:rsid w:val="45CEF34D"/>
    <w:rsid w:val="45D4591A"/>
    <w:rsid w:val="45FE3BBF"/>
    <w:rsid w:val="4652DAE5"/>
    <w:rsid w:val="467AD271"/>
    <w:rsid w:val="4681C62E"/>
    <w:rsid w:val="46F5E8CA"/>
    <w:rsid w:val="4723AB6A"/>
    <w:rsid w:val="47329153"/>
    <w:rsid w:val="473EE94C"/>
    <w:rsid w:val="475FE4C5"/>
    <w:rsid w:val="47653734"/>
    <w:rsid w:val="4774A5CD"/>
    <w:rsid w:val="4779CDAE"/>
    <w:rsid w:val="47AEF066"/>
    <w:rsid w:val="47C3BD48"/>
    <w:rsid w:val="47C56A38"/>
    <w:rsid w:val="47D642CC"/>
    <w:rsid w:val="47FA98D3"/>
    <w:rsid w:val="47FC3542"/>
    <w:rsid w:val="480375D8"/>
    <w:rsid w:val="482EC8E1"/>
    <w:rsid w:val="484B638A"/>
    <w:rsid w:val="484D5238"/>
    <w:rsid w:val="48A83A83"/>
    <w:rsid w:val="48CCE0D3"/>
    <w:rsid w:val="49390D89"/>
    <w:rsid w:val="4942736E"/>
    <w:rsid w:val="49506174"/>
    <w:rsid w:val="49538D72"/>
    <w:rsid w:val="49918B86"/>
    <w:rsid w:val="49B9AEAC"/>
    <w:rsid w:val="49E820F6"/>
    <w:rsid w:val="4A438EF3"/>
    <w:rsid w:val="4A59A8F2"/>
    <w:rsid w:val="4A76885F"/>
    <w:rsid w:val="4A88EA6D"/>
    <w:rsid w:val="4AAA9374"/>
    <w:rsid w:val="4ACC23CB"/>
    <w:rsid w:val="4AD93951"/>
    <w:rsid w:val="4AE97E59"/>
    <w:rsid w:val="4AFA91D7"/>
    <w:rsid w:val="4B17EF43"/>
    <w:rsid w:val="4B1F4424"/>
    <w:rsid w:val="4B22C7A1"/>
    <w:rsid w:val="4B38F1F4"/>
    <w:rsid w:val="4B500234"/>
    <w:rsid w:val="4B649DDC"/>
    <w:rsid w:val="4B64B14D"/>
    <w:rsid w:val="4B898F6C"/>
    <w:rsid w:val="4B8FF7E3"/>
    <w:rsid w:val="4B99B1EA"/>
    <w:rsid w:val="4B9A828D"/>
    <w:rsid w:val="4BA6D175"/>
    <w:rsid w:val="4BB24599"/>
    <w:rsid w:val="4BCC520F"/>
    <w:rsid w:val="4BF36446"/>
    <w:rsid w:val="4C106FE9"/>
    <w:rsid w:val="4C23A02D"/>
    <w:rsid w:val="4C49F278"/>
    <w:rsid w:val="4C9ABB4A"/>
    <w:rsid w:val="4D101B63"/>
    <w:rsid w:val="4D276EDF"/>
    <w:rsid w:val="4D5B8593"/>
    <w:rsid w:val="4DAB08BD"/>
    <w:rsid w:val="4DB5881E"/>
    <w:rsid w:val="4DB7F93B"/>
    <w:rsid w:val="4DF97A81"/>
    <w:rsid w:val="4E908C64"/>
    <w:rsid w:val="4E929908"/>
    <w:rsid w:val="4EBA7E44"/>
    <w:rsid w:val="4EDC4302"/>
    <w:rsid w:val="4EFB20DA"/>
    <w:rsid w:val="4F053B34"/>
    <w:rsid w:val="4F0E8171"/>
    <w:rsid w:val="4F47FA95"/>
    <w:rsid w:val="4F6679A3"/>
    <w:rsid w:val="4F82D8AD"/>
    <w:rsid w:val="4F88A5A0"/>
    <w:rsid w:val="4FE43404"/>
    <w:rsid w:val="4FF82A84"/>
    <w:rsid w:val="502DFF8B"/>
    <w:rsid w:val="504435C5"/>
    <w:rsid w:val="50586966"/>
    <w:rsid w:val="505D057A"/>
    <w:rsid w:val="506049F6"/>
    <w:rsid w:val="50A47292"/>
    <w:rsid w:val="50BBFD5D"/>
    <w:rsid w:val="50E4F336"/>
    <w:rsid w:val="5132B71E"/>
    <w:rsid w:val="5157C8CA"/>
    <w:rsid w:val="5171891B"/>
    <w:rsid w:val="51C6B1DA"/>
    <w:rsid w:val="52276D10"/>
    <w:rsid w:val="522F78DC"/>
    <w:rsid w:val="5271CCF0"/>
    <w:rsid w:val="5284BE38"/>
    <w:rsid w:val="52948635"/>
    <w:rsid w:val="52D7A30C"/>
    <w:rsid w:val="52DC40AB"/>
    <w:rsid w:val="52F6D2FD"/>
    <w:rsid w:val="530CA799"/>
    <w:rsid w:val="533C1F54"/>
    <w:rsid w:val="536CCC68"/>
    <w:rsid w:val="53871935"/>
    <w:rsid w:val="53996CED"/>
    <w:rsid w:val="53AAB716"/>
    <w:rsid w:val="53B12A59"/>
    <w:rsid w:val="53BBD03F"/>
    <w:rsid w:val="54189B26"/>
    <w:rsid w:val="5433DC96"/>
    <w:rsid w:val="54422233"/>
    <w:rsid w:val="546E1E59"/>
    <w:rsid w:val="54BC4FBA"/>
    <w:rsid w:val="54CAD46F"/>
    <w:rsid w:val="54E7226E"/>
    <w:rsid w:val="54E8C0B8"/>
    <w:rsid w:val="54FFE991"/>
    <w:rsid w:val="553036DF"/>
    <w:rsid w:val="553F0146"/>
    <w:rsid w:val="558ABDB4"/>
    <w:rsid w:val="558C02D1"/>
    <w:rsid w:val="55CA930D"/>
    <w:rsid w:val="55EEB365"/>
    <w:rsid w:val="5618491F"/>
    <w:rsid w:val="5623A521"/>
    <w:rsid w:val="562E3BA4"/>
    <w:rsid w:val="56BCB305"/>
    <w:rsid w:val="57227818"/>
    <w:rsid w:val="57304788"/>
    <w:rsid w:val="573DBCD4"/>
    <w:rsid w:val="578D3986"/>
    <w:rsid w:val="57A470F7"/>
    <w:rsid w:val="57D8B673"/>
    <w:rsid w:val="57F39880"/>
    <w:rsid w:val="580BB5FC"/>
    <w:rsid w:val="5813197A"/>
    <w:rsid w:val="58257C51"/>
    <w:rsid w:val="58291F4D"/>
    <w:rsid w:val="589D2E7C"/>
    <w:rsid w:val="58ABDF96"/>
    <w:rsid w:val="58D2E1B3"/>
    <w:rsid w:val="59039401"/>
    <w:rsid w:val="59A51A03"/>
    <w:rsid w:val="59C0511F"/>
    <w:rsid w:val="59F161B4"/>
    <w:rsid w:val="5A07761D"/>
    <w:rsid w:val="5A5464E6"/>
    <w:rsid w:val="5A67A0D7"/>
    <w:rsid w:val="5AC5995C"/>
    <w:rsid w:val="5AE4DA23"/>
    <w:rsid w:val="5B108F73"/>
    <w:rsid w:val="5B1D4711"/>
    <w:rsid w:val="5B432895"/>
    <w:rsid w:val="5B57A030"/>
    <w:rsid w:val="5B9BEE71"/>
    <w:rsid w:val="5BA279EB"/>
    <w:rsid w:val="5BA349C3"/>
    <w:rsid w:val="5C0EDBA1"/>
    <w:rsid w:val="5C11AC2B"/>
    <w:rsid w:val="5C14DAA3"/>
    <w:rsid w:val="5C3E755D"/>
    <w:rsid w:val="5C66309E"/>
    <w:rsid w:val="5CEA3C2D"/>
    <w:rsid w:val="5D00D1D9"/>
    <w:rsid w:val="5D14FCBF"/>
    <w:rsid w:val="5D2B9952"/>
    <w:rsid w:val="5D3E1C37"/>
    <w:rsid w:val="5D42CAE1"/>
    <w:rsid w:val="5D477E11"/>
    <w:rsid w:val="5D655021"/>
    <w:rsid w:val="5DAF08C4"/>
    <w:rsid w:val="5DB70288"/>
    <w:rsid w:val="5DBBCE37"/>
    <w:rsid w:val="5DC76E5E"/>
    <w:rsid w:val="5DDE9C7F"/>
    <w:rsid w:val="5DEEEDD9"/>
    <w:rsid w:val="5E1641F0"/>
    <w:rsid w:val="5E2471B1"/>
    <w:rsid w:val="5E25E7A5"/>
    <w:rsid w:val="5E43F41F"/>
    <w:rsid w:val="5E55FA5B"/>
    <w:rsid w:val="5E72BEC6"/>
    <w:rsid w:val="5E8A14FA"/>
    <w:rsid w:val="5EBB8774"/>
    <w:rsid w:val="5ECDDF2F"/>
    <w:rsid w:val="5F2950A0"/>
    <w:rsid w:val="5F40306E"/>
    <w:rsid w:val="5FD82DA5"/>
    <w:rsid w:val="601C5422"/>
    <w:rsid w:val="603C0C6F"/>
    <w:rsid w:val="604FC53E"/>
    <w:rsid w:val="6052C0D7"/>
    <w:rsid w:val="605A9577"/>
    <w:rsid w:val="605CA357"/>
    <w:rsid w:val="6080E620"/>
    <w:rsid w:val="608A4C47"/>
    <w:rsid w:val="60B21F50"/>
    <w:rsid w:val="60B35B08"/>
    <w:rsid w:val="60DBEC73"/>
    <w:rsid w:val="60F877DA"/>
    <w:rsid w:val="6102D5C9"/>
    <w:rsid w:val="614B510A"/>
    <w:rsid w:val="61537439"/>
    <w:rsid w:val="61734D21"/>
    <w:rsid w:val="61F12E8D"/>
    <w:rsid w:val="61F219DF"/>
    <w:rsid w:val="621588A6"/>
    <w:rsid w:val="629D45CD"/>
    <w:rsid w:val="62C133C6"/>
    <w:rsid w:val="62D271B4"/>
    <w:rsid w:val="6304D515"/>
    <w:rsid w:val="634AB086"/>
    <w:rsid w:val="637EA050"/>
    <w:rsid w:val="638A840B"/>
    <w:rsid w:val="63911459"/>
    <w:rsid w:val="6392E13A"/>
    <w:rsid w:val="639C4187"/>
    <w:rsid w:val="640F13BD"/>
    <w:rsid w:val="64391343"/>
    <w:rsid w:val="643D421E"/>
    <w:rsid w:val="6463B37F"/>
    <w:rsid w:val="6486AF86"/>
    <w:rsid w:val="64A8DEB3"/>
    <w:rsid w:val="64ED2C53"/>
    <w:rsid w:val="6534052F"/>
    <w:rsid w:val="653CCFCC"/>
    <w:rsid w:val="654F26E8"/>
    <w:rsid w:val="6572A655"/>
    <w:rsid w:val="658239B8"/>
    <w:rsid w:val="659E5E5C"/>
    <w:rsid w:val="65C7987A"/>
    <w:rsid w:val="65D839CF"/>
    <w:rsid w:val="664E0618"/>
    <w:rsid w:val="66581284"/>
    <w:rsid w:val="66E6F027"/>
    <w:rsid w:val="66F64A3A"/>
    <w:rsid w:val="6720A941"/>
    <w:rsid w:val="673D53D5"/>
    <w:rsid w:val="676C5050"/>
    <w:rsid w:val="678A98DC"/>
    <w:rsid w:val="67F8502F"/>
    <w:rsid w:val="6803C189"/>
    <w:rsid w:val="685512BC"/>
    <w:rsid w:val="6872AE6A"/>
    <w:rsid w:val="6887BC3F"/>
    <w:rsid w:val="68A5F2C6"/>
    <w:rsid w:val="68B73D0F"/>
    <w:rsid w:val="68B97A70"/>
    <w:rsid w:val="68BAC7FE"/>
    <w:rsid w:val="68C96BEC"/>
    <w:rsid w:val="68DF1A39"/>
    <w:rsid w:val="68F58060"/>
    <w:rsid w:val="68F6C88D"/>
    <w:rsid w:val="690C14DA"/>
    <w:rsid w:val="690F80FD"/>
    <w:rsid w:val="6950ECF0"/>
    <w:rsid w:val="697B9D5E"/>
    <w:rsid w:val="6982C8A0"/>
    <w:rsid w:val="698BC93C"/>
    <w:rsid w:val="698FC277"/>
    <w:rsid w:val="699CB6D6"/>
    <w:rsid w:val="69E49DCA"/>
    <w:rsid w:val="6A218AA9"/>
    <w:rsid w:val="6A3DE91E"/>
    <w:rsid w:val="6A5E882D"/>
    <w:rsid w:val="6A607109"/>
    <w:rsid w:val="6A62E071"/>
    <w:rsid w:val="6A637B2F"/>
    <w:rsid w:val="6A76A41B"/>
    <w:rsid w:val="6A88F923"/>
    <w:rsid w:val="6ACFC3FA"/>
    <w:rsid w:val="6AFBA6DE"/>
    <w:rsid w:val="6AFDF3CC"/>
    <w:rsid w:val="6B10D02E"/>
    <w:rsid w:val="6B19383A"/>
    <w:rsid w:val="6B5FE338"/>
    <w:rsid w:val="6B7D2E90"/>
    <w:rsid w:val="6BC99352"/>
    <w:rsid w:val="6BCCD18B"/>
    <w:rsid w:val="6BE7823D"/>
    <w:rsid w:val="6C08A072"/>
    <w:rsid w:val="6C345BA2"/>
    <w:rsid w:val="6C4A6719"/>
    <w:rsid w:val="6C50B35B"/>
    <w:rsid w:val="6C665D44"/>
    <w:rsid w:val="6C8746BB"/>
    <w:rsid w:val="6C9344F7"/>
    <w:rsid w:val="6CCB77FB"/>
    <w:rsid w:val="6D454C65"/>
    <w:rsid w:val="6DAD42FB"/>
    <w:rsid w:val="6E09CE20"/>
    <w:rsid w:val="6E1BF60B"/>
    <w:rsid w:val="6E4341B3"/>
    <w:rsid w:val="6E4588C6"/>
    <w:rsid w:val="6E4E7F0E"/>
    <w:rsid w:val="6E81C090"/>
    <w:rsid w:val="6EA7D719"/>
    <w:rsid w:val="6EA99084"/>
    <w:rsid w:val="6F00A5B3"/>
    <w:rsid w:val="6F0A1A41"/>
    <w:rsid w:val="6F852675"/>
    <w:rsid w:val="6FFE35EC"/>
    <w:rsid w:val="7010D120"/>
    <w:rsid w:val="70186DFE"/>
    <w:rsid w:val="702BF5F7"/>
    <w:rsid w:val="70306F75"/>
    <w:rsid w:val="7060E8B7"/>
    <w:rsid w:val="706126F3"/>
    <w:rsid w:val="70908CE7"/>
    <w:rsid w:val="70C7670E"/>
    <w:rsid w:val="70CAB7F3"/>
    <w:rsid w:val="70CDFD94"/>
    <w:rsid w:val="71216834"/>
    <w:rsid w:val="7125963E"/>
    <w:rsid w:val="71636125"/>
    <w:rsid w:val="718A133D"/>
    <w:rsid w:val="718F949F"/>
    <w:rsid w:val="71AE5C52"/>
    <w:rsid w:val="71B75E72"/>
    <w:rsid w:val="71BCF7C9"/>
    <w:rsid w:val="71DBA1FC"/>
    <w:rsid w:val="71E44286"/>
    <w:rsid w:val="71F1430A"/>
    <w:rsid w:val="71FF8FF0"/>
    <w:rsid w:val="7280C6B5"/>
    <w:rsid w:val="73BD43F1"/>
    <w:rsid w:val="73E116D2"/>
    <w:rsid w:val="740A57F1"/>
    <w:rsid w:val="7426FEC9"/>
    <w:rsid w:val="745F7DD1"/>
    <w:rsid w:val="74BCA8AE"/>
    <w:rsid w:val="74FC0F94"/>
    <w:rsid w:val="75742170"/>
    <w:rsid w:val="75772D41"/>
    <w:rsid w:val="7580EA41"/>
    <w:rsid w:val="75B89361"/>
    <w:rsid w:val="75E7409D"/>
    <w:rsid w:val="7696D827"/>
    <w:rsid w:val="76B3402A"/>
    <w:rsid w:val="772A5AB1"/>
    <w:rsid w:val="7771919F"/>
    <w:rsid w:val="7801783C"/>
    <w:rsid w:val="780C74E4"/>
    <w:rsid w:val="785106E7"/>
    <w:rsid w:val="7852AAB4"/>
    <w:rsid w:val="79115C6E"/>
    <w:rsid w:val="795BAF4A"/>
    <w:rsid w:val="795DAF25"/>
    <w:rsid w:val="796FC666"/>
    <w:rsid w:val="7975B3B0"/>
    <w:rsid w:val="79955E2B"/>
    <w:rsid w:val="7A3712D8"/>
    <w:rsid w:val="7A50D890"/>
    <w:rsid w:val="7A6ABCD5"/>
    <w:rsid w:val="7A87849E"/>
    <w:rsid w:val="7ABDB111"/>
    <w:rsid w:val="7ABF3AF6"/>
    <w:rsid w:val="7AC8F5F6"/>
    <w:rsid w:val="7AD1D3BE"/>
    <w:rsid w:val="7AFC6669"/>
    <w:rsid w:val="7B132EA7"/>
    <w:rsid w:val="7B7BAF7A"/>
    <w:rsid w:val="7B996B1C"/>
    <w:rsid w:val="7BBFCB31"/>
    <w:rsid w:val="7C19780C"/>
    <w:rsid w:val="7C25CB2D"/>
    <w:rsid w:val="7C27B3AD"/>
    <w:rsid w:val="7C9348C4"/>
    <w:rsid w:val="7CF2BFF7"/>
    <w:rsid w:val="7CF3E83F"/>
    <w:rsid w:val="7D05FEE6"/>
    <w:rsid w:val="7D0CF929"/>
    <w:rsid w:val="7D5B5E1A"/>
    <w:rsid w:val="7D7B2EAF"/>
    <w:rsid w:val="7D99BFF3"/>
    <w:rsid w:val="7DFBF2D7"/>
    <w:rsid w:val="7E054D02"/>
    <w:rsid w:val="7E6A1F99"/>
    <w:rsid w:val="7E75828A"/>
    <w:rsid w:val="7E835671"/>
    <w:rsid w:val="7F2FA21D"/>
    <w:rsid w:val="7F59AF38"/>
    <w:rsid w:val="7F5D1445"/>
    <w:rsid w:val="7F6EADFB"/>
    <w:rsid w:val="7F822330"/>
    <w:rsid w:val="7FB35FC2"/>
    <w:rsid w:val="7FE5E08C"/>
  </w:rsids>
  <m:mathPr>
    <m:mathFont m:val="Cambria Math"/>
    <m:brkBin m:val="before"/>
    <m:brkBinSub m:val="--"/>
    <m:smallFrac m:val="0"/>
    <m:dispDef/>
    <m:lMargin m:val="0"/>
    <m:rMargin m:val="0"/>
    <m:defJc m:val="centerGroup"/>
    <m:wrapIndent m:val="1440"/>
    <m:intLim m:val="subSup"/>
    <m:naryLim m:val="undOvr"/>
  </m:mathPr>
  <w:themeFontLang w:val="fr-CA" w:eastAsia="fr-FR"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03546395"/>
  <w15:docId w15:val="{AE47BFB0-4B7B-4EB6-B26B-0264BBCD5A71}"/>
</w:settings>
</file>

<file path=word/styles.xml><?xml version="1.0" encoding="utf-8"?>
<w:styles xmlns:wp14="http://schemas.microsoft.com/office/word/2010/wordprocessingDrawing"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p14">
  <w:docDefaults>
    <w:rPrDefault>
      <w:rPr>
        <w:rFonts w:asciiTheme="minorHAnsi" w:hAnsiTheme="minorHAnsi" w:eastAsia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1D6048"/>
    <w:pPr>
      <w:spacing w:after="120" w:line="276" w:lineRule="auto"/>
      <w:jc w:val="both"/>
    </w:pPr>
    <w:rPr>
      <w:rFonts w:ascii="Times New Roman" w:hAnsi="Times New Roman" w:eastAsia="Times New Roman" w:cs="Times New Roman"/>
    </w:rPr>
  </w:style>
  <w:style w:type="paragraph" w:styleId="Titre1">
    <w:name w:val="heading 1"/>
    <w:basedOn w:val="Normal"/>
    <w:link w:val="Titre1Car"/>
    <w:uiPriority w:val="9"/>
    <w:qFormat/>
    <w:rsid w:val="00445740"/>
    <w:pPr>
      <w:spacing w:before="100" w:beforeAutospacing="1" w:after="100" w:afterAutospacing="1" w:line="240" w:lineRule="auto"/>
      <w:outlineLvl w:val="0"/>
    </w:pPr>
    <w:rPr>
      <w:b/>
      <w:bCs/>
      <w:kern w:val="36"/>
      <w:sz w:val="48"/>
      <w:szCs w:val="48"/>
      <w:lang w:eastAsia="fr-FR"/>
    </w:rPr>
  </w:style>
  <w:style w:type="paragraph" w:styleId="Titre2">
    <w:name w:val="heading 2"/>
    <w:basedOn w:val="Titre"/>
    <w:link w:val="Titre2Car"/>
    <w:uiPriority w:val="9"/>
    <w:qFormat/>
    <w:rsid w:val="004E0E69"/>
    <w:pPr>
      <w:spacing w:before="360" w:after="120"/>
      <w:outlineLvl w:val="1"/>
    </w:pPr>
    <w:rPr>
      <w:rFonts w:ascii="Times New Roman" w:hAnsi="Times New Roman" w:cs="Arial"/>
      <w:b/>
      <w:bCs/>
      <w:color w:val="70AD47" w:themeColor="accent6"/>
      <w:spacing w:val="0"/>
      <w:sz w:val="28"/>
      <w:szCs w:val="48"/>
    </w:rPr>
  </w:style>
  <w:style w:type="paragraph" w:styleId="Titre3">
    <w:name w:val="heading 3"/>
    <w:basedOn w:val="Normal"/>
    <w:next w:val="Normal"/>
    <w:link w:val="Titre3Car"/>
    <w:uiPriority w:val="9"/>
    <w:unhideWhenUsed/>
    <w:qFormat/>
    <w:rsid w:val="001D6048"/>
    <w:pPr>
      <w:keepNext/>
      <w:keepLines/>
      <w:spacing w:before="240"/>
      <w:outlineLvl w:val="2"/>
    </w:pPr>
    <w:rPr>
      <w:rFonts w:eastAsiaTheme="majorEastAsia" w:cstheme="majorBidi"/>
      <w:b/>
      <w:color w:val="000000" w:themeColor="text1"/>
      <w:sz w:val="24"/>
      <w:szCs w:val="24"/>
    </w:rPr>
  </w:style>
  <w:style w:type="paragraph" w:styleId="Titre4">
    <w:name w:val="heading 4"/>
    <w:basedOn w:val="Normal"/>
    <w:next w:val="Normal"/>
    <w:link w:val="Titre4Car"/>
    <w:uiPriority w:val="9"/>
    <w:unhideWhenUsed/>
    <w:qFormat/>
    <w:rsid w:val="00AE1368"/>
    <w:pPr>
      <w:keepNext/>
      <w:keepLines/>
      <w:spacing w:before="240"/>
      <w:outlineLvl w:val="3"/>
    </w:pPr>
    <w:rPr>
      <w:rFonts w:eastAsiaTheme="majorEastAsia" w:cstheme="majorBidi"/>
      <w:b/>
      <w:i/>
      <w:iCs/>
      <w:color w:val="70AD47" w:themeColor="accent6"/>
    </w:rPr>
  </w:style>
  <w:style w:type="character" w:styleId="Policepardfaut" w:default="1">
    <w:name w:val="Default Paragraph Font"/>
    <w:uiPriority w:val="1"/>
    <w:semiHidden/>
    <w:unhideWhenUsed/>
  </w:style>
  <w:style w:type="table" w:styleId="TableauNormal" w:default="1">
    <w:name w:val="Normal Table"/>
    <w:uiPriority w:val="99"/>
    <w:semiHidden/>
    <w:unhideWhenUsed/>
    <w:tblPr>
      <w:tblInd w:w="0" w:type="dxa"/>
      <w:tblCellMar>
        <w:top w:w="0" w:type="dxa"/>
        <w:left w:w="108" w:type="dxa"/>
        <w:bottom w:w="0" w:type="dxa"/>
        <w:right w:w="108" w:type="dxa"/>
      </w:tblCellMar>
    </w:tblPr>
  </w:style>
  <w:style w:type="numbering" w:styleId="Aucuneliste" w:default="1">
    <w:name w:val="No List"/>
    <w:uiPriority w:val="99"/>
    <w:semiHidden/>
    <w:unhideWhenUsed/>
  </w:style>
  <w:style w:type="character" w:styleId="Titre1Car" w:customStyle="1">
    <w:name w:val="Titre 1 Car"/>
    <w:basedOn w:val="Policepardfaut"/>
    <w:link w:val="Titre1"/>
    <w:uiPriority w:val="9"/>
    <w:rsid w:val="00445740"/>
    <w:rPr>
      <w:rFonts w:ascii="Times New Roman" w:hAnsi="Times New Roman" w:eastAsia="Times New Roman" w:cs="Times New Roman"/>
      <w:b/>
      <w:bCs/>
      <w:kern w:val="36"/>
      <w:sz w:val="48"/>
      <w:szCs w:val="48"/>
      <w:lang w:eastAsia="fr-FR"/>
    </w:rPr>
  </w:style>
  <w:style w:type="character" w:styleId="Titre2Car" w:customStyle="1">
    <w:name w:val="Titre 2 Car"/>
    <w:basedOn w:val="Policepardfaut"/>
    <w:link w:val="Titre2"/>
    <w:uiPriority w:val="9"/>
    <w:rsid w:val="003C55B7"/>
    <w:rPr>
      <w:rFonts w:ascii="Times New Roman" w:hAnsi="Times New Roman" w:cs="Arial" w:eastAsiaTheme="majorEastAsia"/>
      <w:b/>
      <w:bCs/>
      <w:color w:val="70AD47" w:themeColor="accent6"/>
      <w:kern w:val="28"/>
      <w:sz w:val="28"/>
      <w:szCs w:val="48"/>
      <w:lang w:val="fr-CA" w:eastAsia="fr-CA"/>
    </w:rPr>
  </w:style>
  <w:style w:type="character" w:styleId="Hyperlien">
    <w:name w:val="Hyperlink"/>
    <w:basedOn w:val="Policepardfaut"/>
    <w:uiPriority w:val="99"/>
    <w:unhideWhenUsed/>
    <w:rsid w:val="00445740"/>
    <w:rPr>
      <w:color w:val="0000FF"/>
      <w:u w:val="single"/>
    </w:rPr>
  </w:style>
  <w:style w:type="paragraph" w:styleId="NormalWeb">
    <w:name w:val="Normal (Web)"/>
    <w:basedOn w:val="Normal"/>
    <w:uiPriority w:val="99"/>
    <w:unhideWhenUsed/>
    <w:rsid w:val="00445740"/>
    <w:pPr>
      <w:spacing w:before="100" w:beforeAutospacing="1" w:after="100" w:afterAutospacing="1" w:line="240" w:lineRule="auto"/>
    </w:pPr>
    <w:rPr>
      <w:sz w:val="24"/>
      <w:szCs w:val="24"/>
      <w:lang w:eastAsia="fr-FR"/>
    </w:rPr>
  </w:style>
  <w:style w:type="character" w:styleId="lev">
    <w:name w:val="Strong"/>
    <w:basedOn w:val="Policepardfaut"/>
    <w:uiPriority w:val="22"/>
    <w:qFormat/>
    <w:rsid w:val="00445740"/>
    <w:rPr>
      <w:b/>
      <w:bCs/>
    </w:rPr>
  </w:style>
  <w:style w:type="character" w:styleId="Accentuation">
    <w:name w:val="Emphasis"/>
    <w:basedOn w:val="Policepardfaut"/>
    <w:uiPriority w:val="20"/>
    <w:qFormat/>
    <w:rsid w:val="00445740"/>
    <w:rPr>
      <w:i/>
      <w:iCs/>
    </w:rPr>
  </w:style>
  <w:style w:type="paragraph" w:styleId="Paragraphedeliste">
    <w:name w:val="List Paragraph"/>
    <w:basedOn w:val="Normal"/>
    <w:uiPriority w:val="34"/>
    <w:qFormat/>
    <w:rsid w:val="001D6048"/>
    <w:pPr>
      <w:numPr>
        <w:numId w:val="5"/>
      </w:numPr>
      <w:contextualSpacing/>
    </w:pPr>
  </w:style>
  <w:style w:type="character" w:styleId="Mentionnonrsolue1" w:customStyle="1">
    <w:name w:val="Mention non résolue1"/>
    <w:basedOn w:val="Policepardfaut"/>
    <w:uiPriority w:val="99"/>
    <w:semiHidden/>
    <w:unhideWhenUsed/>
    <w:rsid w:val="004D0CB0"/>
    <w:rPr>
      <w:color w:val="808080"/>
      <w:shd w:val="clear" w:color="auto" w:fill="E6E6E6"/>
    </w:rPr>
  </w:style>
  <w:style w:type="paragraph" w:styleId="Notedebasdepage">
    <w:name w:val="footnote text"/>
    <w:basedOn w:val="Normal"/>
    <w:link w:val="NotedebasdepageCar"/>
    <w:uiPriority w:val="99"/>
    <w:unhideWhenUsed/>
    <w:rsid w:val="00E42261"/>
    <w:pPr>
      <w:spacing w:after="0" w:line="240" w:lineRule="auto"/>
    </w:pPr>
    <w:rPr>
      <w:sz w:val="20"/>
      <w:szCs w:val="20"/>
    </w:rPr>
  </w:style>
  <w:style w:type="character" w:styleId="NotedebasdepageCar" w:customStyle="1">
    <w:name w:val="Note de bas de page Car"/>
    <w:basedOn w:val="Policepardfaut"/>
    <w:link w:val="Notedebasdepage"/>
    <w:uiPriority w:val="99"/>
    <w:rsid w:val="00E42261"/>
    <w:rPr>
      <w:sz w:val="20"/>
      <w:szCs w:val="20"/>
    </w:rPr>
  </w:style>
  <w:style w:type="character" w:styleId="Appelnotedebasdep">
    <w:name w:val="footnote reference"/>
    <w:basedOn w:val="Policepardfaut"/>
    <w:uiPriority w:val="99"/>
    <w:unhideWhenUsed/>
    <w:rsid w:val="00E42261"/>
    <w:rPr>
      <w:vertAlign w:val="superscript"/>
    </w:rPr>
  </w:style>
  <w:style w:type="paragraph" w:styleId="Textedebulles">
    <w:name w:val="Balloon Text"/>
    <w:basedOn w:val="Normal"/>
    <w:link w:val="TextedebullesCar"/>
    <w:uiPriority w:val="99"/>
    <w:semiHidden/>
    <w:unhideWhenUsed/>
    <w:rsid w:val="00A836E8"/>
    <w:pPr>
      <w:spacing w:after="0" w:line="240" w:lineRule="auto"/>
    </w:pPr>
    <w:rPr>
      <w:rFonts w:ascii="Lucida Grande" w:hAnsi="Lucida Grande" w:cs="Lucida Grande"/>
      <w:sz w:val="18"/>
      <w:szCs w:val="18"/>
    </w:rPr>
  </w:style>
  <w:style w:type="character" w:styleId="TextedebullesCar" w:customStyle="1">
    <w:name w:val="Texte de bulles Car"/>
    <w:basedOn w:val="Policepardfaut"/>
    <w:link w:val="Textedebulles"/>
    <w:uiPriority w:val="99"/>
    <w:semiHidden/>
    <w:rsid w:val="00A836E8"/>
    <w:rPr>
      <w:rFonts w:ascii="Lucida Grande" w:hAnsi="Lucida Grande" w:cs="Lucida Grande"/>
      <w:sz w:val="18"/>
      <w:szCs w:val="18"/>
    </w:rPr>
  </w:style>
  <w:style w:type="paragraph" w:styleId="Titre">
    <w:name w:val="Title"/>
    <w:basedOn w:val="Normal"/>
    <w:next w:val="Normal"/>
    <w:link w:val="TitreCar"/>
    <w:uiPriority w:val="10"/>
    <w:qFormat/>
    <w:rsid w:val="00022F26"/>
    <w:pPr>
      <w:spacing w:after="0" w:line="240" w:lineRule="auto"/>
      <w:contextualSpacing/>
    </w:pPr>
    <w:rPr>
      <w:rFonts w:asciiTheme="majorHAnsi" w:hAnsiTheme="majorHAnsi" w:eastAsiaTheme="majorEastAsia" w:cstheme="majorBidi"/>
      <w:spacing w:val="-10"/>
      <w:kern w:val="28"/>
      <w:sz w:val="56"/>
      <w:szCs w:val="56"/>
      <w:lang w:val="fr-CA" w:eastAsia="fr-CA"/>
    </w:rPr>
  </w:style>
  <w:style w:type="character" w:styleId="TitreCar" w:customStyle="1">
    <w:name w:val="Titre Car"/>
    <w:basedOn w:val="Policepardfaut"/>
    <w:link w:val="Titre"/>
    <w:uiPriority w:val="10"/>
    <w:rsid w:val="00022F26"/>
    <w:rPr>
      <w:rFonts w:asciiTheme="majorHAnsi" w:hAnsiTheme="majorHAnsi" w:eastAsiaTheme="majorEastAsia" w:cstheme="majorBidi"/>
      <w:spacing w:val="-10"/>
      <w:kern w:val="28"/>
      <w:sz w:val="56"/>
      <w:szCs w:val="56"/>
      <w:lang w:val="fr-CA" w:eastAsia="fr-CA"/>
    </w:rPr>
  </w:style>
  <w:style w:type="paragraph" w:styleId="En-tte">
    <w:name w:val="header"/>
    <w:basedOn w:val="Normal"/>
    <w:link w:val="En-tteCar"/>
    <w:uiPriority w:val="99"/>
    <w:unhideWhenUsed/>
    <w:rsid w:val="009D7C75"/>
    <w:pPr>
      <w:tabs>
        <w:tab w:val="center" w:pos="4680"/>
        <w:tab w:val="right" w:pos="9360"/>
      </w:tabs>
      <w:spacing w:after="0" w:line="240" w:lineRule="auto"/>
    </w:pPr>
  </w:style>
  <w:style w:type="character" w:styleId="En-tteCar" w:customStyle="1">
    <w:name w:val="En-tête Car"/>
    <w:basedOn w:val="Policepardfaut"/>
    <w:link w:val="En-tte"/>
    <w:uiPriority w:val="99"/>
    <w:rsid w:val="009D7C75"/>
  </w:style>
  <w:style w:type="paragraph" w:styleId="Pieddepage">
    <w:name w:val="footer"/>
    <w:basedOn w:val="Normal"/>
    <w:link w:val="PieddepageCar"/>
    <w:uiPriority w:val="99"/>
    <w:unhideWhenUsed/>
    <w:rsid w:val="009D7C75"/>
    <w:pPr>
      <w:tabs>
        <w:tab w:val="center" w:pos="4680"/>
        <w:tab w:val="right" w:pos="9360"/>
      </w:tabs>
      <w:spacing w:after="0" w:line="240" w:lineRule="auto"/>
    </w:pPr>
  </w:style>
  <w:style w:type="character" w:styleId="PieddepageCar" w:customStyle="1">
    <w:name w:val="Pied de page Car"/>
    <w:basedOn w:val="Policepardfaut"/>
    <w:link w:val="Pieddepage"/>
    <w:uiPriority w:val="99"/>
    <w:rsid w:val="009D7C75"/>
  </w:style>
  <w:style w:type="character" w:styleId="Lienvisit">
    <w:name w:val="FollowedHyperlink"/>
    <w:basedOn w:val="Policepardfaut"/>
    <w:uiPriority w:val="99"/>
    <w:semiHidden/>
    <w:unhideWhenUsed/>
    <w:rsid w:val="000B3F24"/>
    <w:rPr>
      <w:color w:val="954F72" w:themeColor="followedHyperlink"/>
      <w:u w:val="single"/>
    </w:rPr>
  </w:style>
  <w:style w:type="character" w:styleId="Marquedecommentaire">
    <w:name w:val="annotation reference"/>
    <w:basedOn w:val="Policepardfaut"/>
    <w:uiPriority w:val="99"/>
    <w:semiHidden/>
    <w:unhideWhenUsed/>
    <w:rsid w:val="00571908"/>
    <w:rPr>
      <w:sz w:val="18"/>
      <w:szCs w:val="18"/>
    </w:rPr>
  </w:style>
  <w:style w:type="paragraph" w:styleId="Commentaire">
    <w:name w:val="annotation text"/>
    <w:basedOn w:val="Normal"/>
    <w:link w:val="CommentaireCar"/>
    <w:uiPriority w:val="99"/>
    <w:unhideWhenUsed/>
    <w:rsid w:val="00571908"/>
    <w:pPr>
      <w:spacing w:line="240" w:lineRule="auto"/>
    </w:pPr>
    <w:rPr>
      <w:sz w:val="24"/>
      <w:szCs w:val="24"/>
    </w:rPr>
  </w:style>
  <w:style w:type="character" w:styleId="CommentaireCar" w:customStyle="1">
    <w:name w:val="Commentaire Car"/>
    <w:basedOn w:val="Policepardfaut"/>
    <w:link w:val="Commentaire"/>
    <w:uiPriority w:val="99"/>
    <w:rsid w:val="00571908"/>
    <w:rPr>
      <w:sz w:val="24"/>
      <w:szCs w:val="24"/>
    </w:rPr>
  </w:style>
  <w:style w:type="paragraph" w:styleId="Objetducommentaire">
    <w:name w:val="annotation subject"/>
    <w:basedOn w:val="Commentaire"/>
    <w:next w:val="Commentaire"/>
    <w:link w:val="ObjetducommentaireCar"/>
    <w:uiPriority w:val="99"/>
    <w:semiHidden/>
    <w:unhideWhenUsed/>
    <w:rsid w:val="00571908"/>
    <w:rPr>
      <w:b/>
      <w:bCs/>
      <w:sz w:val="20"/>
      <w:szCs w:val="20"/>
    </w:rPr>
  </w:style>
  <w:style w:type="character" w:styleId="ObjetducommentaireCar" w:customStyle="1">
    <w:name w:val="Objet du commentaire Car"/>
    <w:basedOn w:val="CommentaireCar"/>
    <w:link w:val="Objetducommentaire"/>
    <w:uiPriority w:val="99"/>
    <w:semiHidden/>
    <w:rsid w:val="00571908"/>
    <w:rPr>
      <w:b/>
      <w:bCs/>
      <w:sz w:val="20"/>
      <w:szCs w:val="20"/>
    </w:rPr>
  </w:style>
  <w:style w:type="character" w:styleId="Mentionnonrsolue2" w:customStyle="1">
    <w:name w:val="Mention non résolue2"/>
    <w:basedOn w:val="Policepardfaut"/>
    <w:uiPriority w:val="99"/>
    <w:rsid w:val="00467049"/>
    <w:rPr>
      <w:color w:val="808080"/>
      <w:shd w:val="clear" w:color="auto" w:fill="E6E6E6"/>
    </w:rPr>
  </w:style>
  <w:style w:type="character" w:styleId="Numrodepage">
    <w:name w:val="page number"/>
    <w:basedOn w:val="Policepardfaut"/>
    <w:uiPriority w:val="99"/>
    <w:semiHidden/>
    <w:unhideWhenUsed/>
    <w:rsid w:val="00BF4F84"/>
  </w:style>
  <w:style w:type="paragraph" w:styleId="Rvision">
    <w:name w:val="Revision"/>
    <w:hidden/>
    <w:uiPriority w:val="99"/>
    <w:semiHidden/>
    <w:rsid w:val="00AF0812"/>
    <w:pPr>
      <w:spacing w:after="0" w:line="240" w:lineRule="auto"/>
    </w:pPr>
  </w:style>
  <w:style w:type="character" w:styleId="Mentionnonrsolue3" w:customStyle="1">
    <w:name w:val="Mention non résolue3"/>
    <w:basedOn w:val="Policepardfaut"/>
    <w:uiPriority w:val="99"/>
    <w:rsid w:val="00334DBD"/>
    <w:rPr>
      <w:color w:val="808080"/>
      <w:shd w:val="clear" w:color="auto" w:fill="E6E6E6"/>
    </w:rPr>
  </w:style>
  <w:style w:type="character" w:styleId="UnresolvedMention1" w:customStyle="1">
    <w:name w:val="Unresolved Mention1"/>
    <w:basedOn w:val="Policepardfaut"/>
    <w:uiPriority w:val="99"/>
    <w:semiHidden/>
    <w:unhideWhenUsed/>
    <w:rsid w:val="00BF244E"/>
    <w:rPr>
      <w:color w:val="605E5C"/>
      <w:shd w:val="clear" w:color="auto" w:fill="E1DFDD"/>
    </w:rPr>
  </w:style>
  <w:style w:type="table" w:styleId="Grilledutableau">
    <w:name w:val="Table Grid"/>
    <w:basedOn w:val="TableauNormal"/>
    <w:uiPriority w:val="39"/>
    <w:rsid w:val="0027471F"/>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Mentionnonrsolue">
    <w:name w:val="Unresolved Mention"/>
    <w:basedOn w:val="Policepardfaut"/>
    <w:uiPriority w:val="99"/>
    <w:semiHidden/>
    <w:unhideWhenUsed/>
    <w:rsid w:val="00CA259F"/>
    <w:rPr>
      <w:color w:val="605E5C"/>
      <w:shd w:val="clear" w:color="auto" w:fill="E1DFDD"/>
    </w:rPr>
  </w:style>
  <w:style w:type="paragraph" w:styleId="TM1">
    <w:name w:val="toc 1"/>
    <w:basedOn w:val="Normal"/>
    <w:next w:val="Normal"/>
    <w:autoRedefine/>
    <w:uiPriority w:val="39"/>
    <w:unhideWhenUsed/>
    <w:rsid w:val="0055410B"/>
    <w:pPr>
      <w:spacing w:before="360" w:after="360"/>
    </w:pPr>
    <w:rPr>
      <w:rFonts w:cstheme="minorHAnsi"/>
      <w:b/>
      <w:bCs/>
      <w:caps/>
      <w:u w:val="single"/>
    </w:rPr>
  </w:style>
  <w:style w:type="paragraph" w:styleId="TM2">
    <w:name w:val="toc 2"/>
    <w:basedOn w:val="Normal"/>
    <w:next w:val="Normal"/>
    <w:autoRedefine/>
    <w:uiPriority w:val="39"/>
    <w:unhideWhenUsed/>
    <w:rsid w:val="00915E1E"/>
    <w:pPr>
      <w:spacing w:before="60" w:after="0" w:line="360" w:lineRule="auto"/>
    </w:pPr>
    <w:rPr>
      <w:rFonts w:cstheme="minorHAnsi"/>
      <w:b/>
      <w:bCs/>
      <w:smallCaps/>
    </w:rPr>
  </w:style>
  <w:style w:type="paragraph" w:styleId="TM3">
    <w:name w:val="toc 3"/>
    <w:basedOn w:val="Normal"/>
    <w:next w:val="Normal"/>
    <w:autoRedefine/>
    <w:uiPriority w:val="39"/>
    <w:unhideWhenUsed/>
    <w:rsid w:val="00915E1E"/>
    <w:pPr>
      <w:tabs>
        <w:tab w:val="right" w:leader="dot" w:pos="9465"/>
      </w:tabs>
      <w:spacing w:after="0" w:line="360" w:lineRule="auto"/>
      <w:ind w:left="510" w:hanging="340"/>
      <w:jc w:val="left"/>
    </w:pPr>
    <w:rPr>
      <w:rFonts w:cstheme="minorHAnsi"/>
      <w:smallCaps/>
      <w:noProof/>
    </w:rPr>
  </w:style>
  <w:style w:type="paragraph" w:styleId="TM4">
    <w:name w:val="toc 4"/>
    <w:basedOn w:val="Normal"/>
    <w:next w:val="Normal"/>
    <w:autoRedefine/>
    <w:uiPriority w:val="39"/>
    <w:unhideWhenUsed/>
    <w:rsid w:val="0055410B"/>
    <w:pPr>
      <w:spacing w:after="0"/>
    </w:pPr>
    <w:rPr>
      <w:rFonts w:cstheme="minorHAnsi"/>
    </w:rPr>
  </w:style>
  <w:style w:type="paragraph" w:styleId="TM5">
    <w:name w:val="toc 5"/>
    <w:basedOn w:val="Normal"/>
    <w:next w:val="Normal"/>
    <w:autoRedefine/>
    <w:uiPriority w:val="39"/>
    <w:unhideWhenUsed/>
    <w:rsid w:val="0055410B"/>
    <w:pPr>
      <w:spacing w:after="0"/>
    </w:pPr>
    <w:rPr>
      <w:rFonts w:cstheme="minorHAnsi"/>
    </w:rPr>
  </w:style>
  <w:style w:type="paragraph" w:styleId="TM6">
    <w:name w:val="toc 6"/>
    <w:basedOn w:val="Normal"/>
    <w:next w:val="Normal"/>
    <w:autoRedefine/>
    <w:uiPriority w:val="39"/>
    <w:unhideWhenUsed/>
    <w:rsid w:val="0055410B"/>
    <w:pPr>
      <w:spacing w:after="0"/>
    </w:pPr>
    <w:rPr>
      <w:rFonts w:cstheme="minorHAnsi"/>
    </w:rPr>
  </w:style>
  <w:style w:type="paragraph" w:styleId="TM7">
    <w:name w:val="toc 7"/>
    <w:basedOn w:val="Normal"/>
    <w:next w:val="Normal"/>
    <w:autoRedefine/>
    <w:uiPriority w:val="39"/>
    <w:unhideWhenUsed/>
    <w:rsid w:val="0055410B"/>
    <w:pPr>
      <w:spacing w:after="0"/>
    </w:pPr>
    <w:rPr>
      <w:rFonts w:cstheme="minorHAnsi"/>
    </w:rPr>
  </w:style>
  <w:style w:type="paragraph" w:styleId="TM8">
    <w:name w:val="toc 8"/>
    <w:basedOn w:val="Normal"/>
    <w:next w:val="Normal"/>
    <w:autoRedefine/>
    <w:uiPriority w:val="39"/>
    <w:unhideWhenUsed/>
    <w:rsid w:val="0055410B"/>
    <w:pPr>
      <w:spacing w:after="0"/>
    </w:pPr>
    <w:rPr>
      <w:rFonts w:cstheme="minorHAnsi"/>
    </w:rPr>
  </w:style>
  <w:style w:type="paragraph" w:styleId="TM9">
    <w:name w:val="toc 9"/>
    <w:basedOn w:val="Normal"/>
    <w:next w:val="Normal"/>
    <w:autoRedefine/>
    <w:uiPriority w:val="39"/>
    <w:unhideWhenUsed/>
    <w:rsid w:val="0055410B"/>
    <w:pPr>
      <w:spacing w:after="0"/>
    </w:pPr>
    <w:rPr>
      <w:rFonts w:cstheme="minorHAnsi"/>
    </w:rPr>
  </w:style>
  <w:style w:type="character" w:styleId="Mention">
    <w:name w:val="Mention"/>
    <w:basedOn w:val="Policepardfaut"/>
    <w:uiPriority w:val="99"/>
    <w:unhideWhenUsed/>
    <w:rPr>
      <w:color w:val="2B579A"/>
      <w:shd w:val="clear" w:color="auto" w:fill="E6E6E6"/>
    </w:rPr>
  </w:style>
  <w:style w:type="character" w:styleId="Titre3Car" w:customStyle="1">
    <w:name w:val="Titre 3 Car"/>
    <w:basedOn w:val="Policepardfaut"/>
    <w:link w:val="Titre3"/>
    <w:uiPriority w:val="9"/>
    <w:rsid w:val="003C55B7"/>
    <w:rPr>
      <w:rFonts w:ascii="Times New Roman" w:hAnsi="Times New Roman" w:eastAsiaTheme="majorEastAsia" w:cstheme="majorBidi"/>
      <w:b/>
      <w:color w:val="000000" w:themeColor="text1"/>
      <w:sz w:val="24"/>
      <w:szCs w:val="24"/>
    </w:rPr>
  </w:style>
  <w:style w:type="paragraph" w:styleId="Sansinterligne">
    <w:name w:val="No Spacing"/>
    <w:link w:val="SansinterligneCar"/>
    <w:uiPriority w:val="1"/>
    <w:qFormat/>
    <w:rsid w:val="003B4ACE"/>
    <w:pPr>
      <w:spacing w:after="0" w:line="240" w:lineRule="auto"/>
    </w:pPr>
    <w:rPr>
      <w:rFonts w:eastAsiaTheme="minorEastAsia"/>
      <w:lang w:val="fr-CA" w:eastAsia="fr-CA"/>
    </w:rPr>
  </w:style>
  <w:style w:type="character" w:styleId="SansinterligneCar" w:customStyle="1">
    <w:name w:val="Sans interligne Car"/>
    <w:basedOn w:val="Policepardfaut"/>
    <w:link w:val="Sansinterligne"/>
    <w:uiPriority w:val="1"/>
    <w:rsid w:val="003B4ACE"/>
    <w:rPr>
      <w:rFonts w:eastAsiaTheme="minorEastAsia"/>
      <w:lang w:val="fr-CA" w:eastAsia="fr-CA"/>
    </w:rPr>
  </w:style>
  <w:style w:type="paragraph" w:styleId="En-ttedetabledesmatires">
    <w:name w:val="TOC Heading"/>
    <w:basedOn w:val="Titre1"/>
    <w:next w:val="Normal"/>
    <w:uiPriority w:val="39"/>
    <w:unhideWhenUsed/>
    <w:qFormat/>
    <w:rsid w:val="003B4ACE"/>
    <w:pPr>
      <w:keepNext/>
      <w:keepLines/>
      <w:spacing w:before="240" w:beforeAutospacing="0" w:after="0" w:afterAutospacing="0" w:line="259" w:lineRule="auto"/>
      <w:outlineLvl w:val="9"/>
    </w:pPr>
    <w:rPr>
      <w:rFonts w:asciiTheme="majorHAnsi" w:hAnsiTheme="majorHAnsi" w:eastAsiaTheme="majorEastAsia" w:cstheme="majorBidi"/>
      <w:b w:val="0"/>
      <w:bCs w:val="0"/>
      <w:color w:val="2F5496" w:themeColor="accent1" w:themeShade="BF"/>
      <w:kern w:val="0"/>
      <w:sz w:val="32"/>
      <w:szCs w:val="32"/>
      <w:lang w:val="fr-CA" w:eastAsia="fr-CA"/>
    </w:rPr>
  </w:style>
  <w:style w:type="character" w:styleId="Titre4Car" w:customStyle="1">
    <w:name w:val="Titre 4 Car"/>
    <w:basedOn w:val="Policepardfaut"/>
    <w:link w:val="Titre4"/>
    <w:uiPriority w:val="9"/>
    <w:rsid w:val="003C55B7"/>
    <w:rPr>
      <w:rFonts w:ascii="Times New Roman" w:hAnsi="Times New Roman" w:eastAsiaTheme="majorEastAsia" w:cstheme="majorBidi"/>
      <w:b/>
      <w:i/>
      <w:iCs/>
      <w:color w:val="70AD47" w:themeColor="accent6"/>
    </w:rPr>
  </w:style>
  <w:style w:type="paragraph" w:styleId="point" w:customStyle="1">
    <w:name w:val="point"/>
    <w:basedOn w:val="Normal"/>
    <w:qFormat/>
    <w:rsid w:val="00A17AD1"/>
    <w:pPr>
      <w:numPr>
        <w:ilvl w:val="1"/>
        <w:numId w:val="2"/>
      </w:numPr>
      <w:spacing w:before="240" w:after="0"/>
      <w:ind w:left="1434" w:hanging="357"/>
    </w:pPr>
    <w:rPr>
      <w:b/>
      <w:bCs/>
      <w:color w:val="70AD47" w:themeColor="accent6"/>
      <w:lang w:val="fr-CA"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9132110">
      <w:bodyDiv w:val="1"/>
      <w:marLeft w:val="0"/>
      <w:marRight w:val="0"/>
      <w:marTop w:val="0"/>
      <w:marBottom w:val="0"/>
      <w:divBdr>
        <w:top w:val="none" w:sz="0" w:space="0" w:color="auto"/>
        <w:left w:val="none" w:sz="0" w:space="0" w:color="auto"/>
        <w:bottom w:val="none" w:sz="0" w:space="0" w:color="auto"/>
        <w:right w:val="none" w:sz="0" w:space="0" w:color="auto"/>
      </w:divBdr>
    </w:div>
    <w:div w:id="52776072">
      <w:bodyDiv w:val="1"/>
      <w:marLeft w:val="0"/>
      <w:marRight w:val="0"/>
      <w:marTop w:val="0"/>
      <w:marBottom w:val="0"/>
      <w:divBdr>
        <w:top w:val="none" w:sz="0" w:space="0" w:color="auto"/>
        <w:left w:val="none" w:sz="0" w:space="0" w:color="auto"/>
        <w:bottom w:val="none" w:sz="0" w:space="0" w:color="auto"/>
        <w:right w:val="none" w:sz="0" w:space="0" w:color="auto"/>
      </w:divBdr>
    </w:div>
    <w:div w:id="123428879">
      <w:bodyDiv w:val="1"/>
      <w:marLeft w:val="0"/>
      <w:marRight w:val="0"/>
      <w:marTop w:val="0"/>
      <w:marBottom w:val="0"/>
      <w:divBdr>
        <w:top w:val="none" w:sz="0" w:space="0" w:color="auto"/>
        <w:left w:val="none" w:sz="0" w:space="0" w:color="auto"/>
        <w:bottom w:val="none" w:sz="0" w:space="0" w:color="auto"/>
        <w:right w:val="none" w:sz="0" w:space="0" w:color="auto"/>
      </w:divBdr>
    </w:div>
    <w:div w:id="143937558">
      <w:bodyDiv w:val="1"/>
      <w:marLeft w:val="0"/>
      <w:marRight w:val="0"/>
      <w:marTop w:val="0"/>
      <w:marBottom w:val="0"/>
      <w:divBdr>
        <w:top w:val="none" w:sz="0" w:space="0" w:color="auto"/>
        <w:left w:val="none" w:sz="0" w:space="0" w:color="auto"/>
        <w:bottom w:val="none" w:sz="0" w:space="0" w:color="auto"/>
        <w:right w:val="none" w:sz="0" w:space="0" w:color="auto"/>
      </w:divBdr>
    </w:div>
    <w:div w:id="272564877">
      <w:bodyDiv w:val="1"/>
      <w:marLeft w:val="0"/>
      <w:marRight w:val="0"/>
      <w:marTop w:val="0"/>
      <w:marBottom w:val="0"/>
      <w:divBdr>
        <w:top w:val="none" w:sz="0" w:space="0" w:color="auto"/>
        <w:left w:val="none" w:sz="0" w:space="0" w:color="auto"/>
        <w:bottom w:val="none" w:sz="0" w:space="0" w:color="auto"/>
        <w:right w:val="none" w:sz="0" w:space="0" w:color="auto"/>
      </w:divBdr>
    </w:div>
    <w:div w:id="347412499">
      <w:bodyDiv w:val="1"/>
      <w:marLeft w:val="0"/>
      <w:marRight w:val="0"/>
      <w:marTop w:val="0"/>
      <w:marBottom w:val="0"/>
      <w:divBdr>
        <w:top w:val="none" w:sz="0" w:space="0" w:color="auto"/>
        <w:left w:val="none" w:sz="0" w:space="0" w:color="auto"/>
        <w:bottom w:val="none" w:sz="0" w:space="0" w:color="auto"/>
        <w:right w:val="none" w:sz="0" w:space="0" w:color="auto"/>
      </w:divBdr>
    </w:div>
    <w:div w:id="501164215">
      <w:bodyDiv w:val="1"/>
      <w:marLeft w:val="0"/>
      <w:marRight w:val="0"/>
      <w:marTop w:val="0"/>
      <w:marBottom w:val="0"/>
      <w:divBdr>
        <w:top w:val="none" w:sz="0" w:space="0" w:color="auto"/>
        <w:left w:val="none" w:sz="0" w:space="0" w:color="auto"/>
        <w:bottom w:val="none" w:sz="0" w:space="0" w:color="auto"/>
        <w:right w:val="none" w:sz="0" w:space="0" w:color="auto"/>
      </w:divBdr>
    </w:div>
    <w:div w:id="504246014">
      <w:bodyDiv w:val="1"/>
      <w:marLeft w:val="0"/>
      <w:marRight w:val="0"/>
      <w:marTop w:val="0"/>
      <w:marBottom w:val="0"/>
      <w:divBdr>
        <w:top w:val="none" w:sz="0" w:space="0" w:color="auto"/>
        <w:left w:val="none" w:sz="0" w:space="0" w:color="auto"/>
        <w:bottom w:val="none" w:sz="0" w:space="0" w:color="auto"/>
        <w:right w:val="none" w:sz="0" w:space="0" w:color="auto"/>
      </w:divBdr>
    </w:div>
    <w:div w:id="519853417">
      <w:bodyDiv w:val="1"/>
      <w:marLeft w:val="0"/>
      <w:marRight w:val="0"/>
      <w:marTop w:val="0"/>
      <w:marBottom w:val="0"/>
      <w:divBdr>
        <w:top w:val="none" w:sz="0" w:space="0" w:color="auto"/>
        <w:left w:val="none" w:sz="0" w:space="0" w:color="auto"/>
        <w:bottom w:val="none" w:sz="0" w:space="0" w:color="auto"/>
        <w:right w:val="none" w:sz="0" w:space="0" w:color="auto"/>
      </w:divBdr>
    </w:div>
    <w:div w:id="533689769">
      <w:bodyDiv w:val="1"/>
      <w:marLeft w:val="0"/>
      <w:marRight w:val="0"/>
      <w:marTop w:val="0"/>
      <w:marBottom w:val="0"/>
      <w:divBdr>
        <w:top w:val="none" w:sz="0" w:space="0" w:color="auto"/>
        <w:left w:val="none" w:sz="0" w:space="0" w:color="auto"/>
        <w:bottom w:val="none" w:sz="0" w:space="0" w:color="auto"/>
        <w:right w:val="none" w:sz="0" w:space="0" w:color="auto"/>
      </w:divBdr>
    </w:div>
    <w:div w:id="607272389">
      <w:bodyDiv w:val="1"/>
      <w:marLeft w:val="0"/>
      <w:marRight w:val="0"/>
      <w:marTop w:val="0"/>
      <w:marBottom w:val="0"/>
      <w:divBdr>
        <w:top w:val="none" w:sz="0" w:space="0" w:color="auto"/>
        <w:left w:val="none" w:sz="0" w:space="0" w:color="auto"/>
        <w:bottom w:val="none" w:sz="0" w:space="0" w:color="auto"/>
        <w:right w:val="none" w:sz="0" w:space="0" w:color="auto"/>
      </w:divBdr>
    </w:div>
    <w:div w:id="652299562">
      <w:bodyDiv w:val="1"/>
      <w:marLeft w:val="0"/>
      <w:marRight w:val="0"/>
      <w:marTop w:val="0"/>
      <w:marBottom w:val="0"/>
      <w:divBdr>
        <w:top w:val="none" w:sz="0" w:space="0" w:color="auto"/>
        <w:left w:val="none" w:sz="0" w:space="0" w:color="auto"/>
        <w:bottom w:val="none" w:sz="0" w:space="0" w:color="auto"/>
        <w:right w:val="none" w:sz="0" w:space="0" w:color="auto"/>
      </w:divBdr>
    </w:div>
    <w:div w:id="675159193">
      <w:bodyDiv w:val="1"/>
      <w:marLeft w:val="0"/>
      <w:marRight w:val="0"/>
      <w:marTop w:val="0"/>
      <w:marBottom w:val="0"/>
      <w:divBdr>
        <w:top w:val="none" w:sz="0" w:space="0" w:color="auto"/>
        <w:left w:val="none" w:sz="0" w:space="0" w:color="auto"/>
        <w:bottom w:val="none" w:sz="0" w:space="0" w:color="auto"/>
        <w:right w:val="none" w:sz="0" w:space="0" w:color="auto"/>
      </w:divBdr>
    </w:div>
    <w:div w:id="792213307">
      <w:bodyDiv w:val="1"/>
      <w:marLeft w:val="0"/>
      <w:marRight w:val="0"/>
      <w:marTop w:val="0"/>
      <w:marBottom w:val="0"/>
      <w:divBdr>
        <w:top w:val="none" w:sz="0" w:space="0" w:color="auto"/>
        <w:left w:val="none" w:sz="0" w:space="0" w:color="auto"/>
        <w:bottom w:val="none" w:sz="0" w:space="0" w:color="auto"/>
        <w:right w:val="none" w:sz="0" w:space="0" w:color="auto"/>
      </w:divBdr>
    </w:div>
    <w:div w:id="818379567">
      <w:bodyDiv w:val="1"/>
      <w:marLeft w:val="0"/>
      <w:marRight w:val="0"/>
      <w:marTop w:val="0"/>
      <w:marBottom w:val="0"/>
      <w:divBdr>
        <w:top w:val="none" w:sz="0" w:space="0" w:color="auto"/>
        <w:left w:val="none" w:sz="0" w:space="0" w:color="auto"/>
        <w:bottom w:val="none" w:sz="0" w:space="0" w:color="auto"/>
        <w:right w:val="none" w:sz="0" w:space="0" w:color="auto"/>
      </w:divBdr>
    </w:div>
    <w:div w:id="940844084">
      <w:bodyDiv w:val="1"/>
      <w:marLeft w:val="0"/>
      <w:marRight w:val="0"/>
      <w:marTop w:val="0"/>
      <w:marBottom w:val="0"/>
      <w:divBdr>
        <w:top w:val="none" w:sz="0" w:space="0" w:color="auto"/>
        <w:left w:val="none" w:sz="0" w:space="0" w:color="auto"/>
        <w:bottom w:val="none" w:sz="0" w:space="0" w:color="auto"/>
        <w:right w:val="none" w:sz="0" w:space="0" w:color="auto"/>
      </w:divBdr>
    </w:div>
    <w:div w:id="964042404">
      <w:bodyDiv w:val="1"/>
      <w:marLeft w:val="0"/>
      <w:marRight w:val="0"/>
      <w:marTop w:val="0"/>
      <w:marBottom w:val="0"/>
      <w:divBdr>
        <w:top w:val="none" w:sz="0" w:space="0" w:color="auto"/>
        <w:left w:val="none" w:sz="0" w:space="0" w:color="auto"/>
        <w:bottom w:val="none" w:sz="0" w:space="0" w:color="auto"/>
        <w:right w:val="none" w:sz="0" w:space="0" w:color="auto"/>
      </w:divBdr>
    </w:div>
    <w:div w:id="1018312465">
      <w:bodyDiv w:val="1"/>
      <w:marLeft w:val="0"/>
      <w:marRight w:val="0"/>
      <w:marTop w:val="0"/>
      <w:marBottom w:val="0"/>
      <w:divBdr>
        <w:top w:val="none" w:sz="0" w:space="0" w:color="auto"/>
        <w:left w:val="none" w:sz="0" w:space="0" w:color="auto"/>
        <w:bottom w:val="none" w:sz="0" w:space="0" w:color="auto"/>
        <w:right w:val="none" w:sz="0" w:space="0" w:color="auto"/>
      </w:divBdr>
    </w:div>
    <w:div w:id="1025444585">
      <w:bodyDiv w:val="1"/>
      <w:marLeft w:val="0"/>
      <w:marRight w:val="0"/>
      <w:marTop w:val="0"/>
      <w:marBottom w:val="0"/>
      <w:divBdr>
        <w:top w:val="none" w:sz="0" w:space="0" w:color="auto"/>
        <w:left w:val="none" w:sz="0" w:space="0" w:color="auto"/>
        <w:bottom w:val="none" w:sz="0" w:space="0" w:color="auto"/>
        <w:right w:val="none" w:sz="0" w:space="0" w:color="auto"/>
      </w:divBdr>
    </w:div>
    <w:div w:id="1115368767">
      <w:bodyDiv w:val="1"/>
      <w:marLeft w:val="0"/>
      <w:marRight w:val="0"/>
      <w:marTop w:val="0"/>
      <w:marBottom w:val="0"/>
      <w:divBdr>
        <w:top w:val="none" w:sz="0" w:space="0" w:color="auto"/>
        <w:left w:val="none" w:sz="0" w:space="0" w:color="auto"/>
        <w:bottom w:val="none" w:sz="0" w:space="0" w:color="auto"/>
        <w:right w:val="none" w:sz="0" w:space="0" w:color="auto"/>
      </w:divBdr>
    </w:div>
    <w:div w:id="1155100199">
      <w:bodyDiv w:val="1"/>
      <w:marLeft w:val="0"/>
      <w:marRight w:val="0"/>
      <w:marTop w:val="0"/>
      <w:marBottom w:val="0"/>
      <w:divBdr>
        <w:top w:val="none" w:sz="0" w:space="0" w:color="auto"/>
        <w:left w:val="none" w:sz="0" w:space="0" w:color="auto"/>
        <w:bottom w:val="none" w:sz="0" w:space="0" w:color="auto"/>
        <w:right w:val="none" w:sz="0" w:space="0" w:color="auto"/>
      </w:divBdr>
    </w:div>
    <w:div w:id="1201094988">
      <w:bodyDiv w:val="1"/>
      <w:marLeft w:val="0"/>
      <w:marRight w:val="0"/>
      <w:marTop w:val="0"/>
      <w:marBottom w:val="0"/>
      <w:divBdr>
        <w:top w:val="none" w:sz="0" w:space="0" w:color="auto"/>
        <w:left w:val="none" w:sz="0" w:space="0" w:color="auto"/>
        <w:bottom w:val="none" w:sz="0" w:space="0" w:color="auto"/>
        <w:right w:val="none" w:sz="0" w:space="0" w:color="auto"/>
      </w:divBdr>
    </w:div>
    <w:div w:id="1233809783">
      <w:bodyDiv w:val="1"/>
      <w:marLeft w:val="0"/>
      <w:marRight w:val="0"/>
      <w:marTop w:val="0"/>
      <w:marBottom w:val="0"/>
      <w:divBdr>
        <w:top w:val="none" w:sz="0" w:space="0" w:color="auto"/>
        <w:left w:val="none" w:sz="0" w:space="0" w:color="auto"/>
        <w:bottom w:val="none" w:sz="0" w:space="0" w:color="auto"/>
        <w:right w:val="none" w:sz="0" w:space="0" w:color="auto"/>
      </w:divBdr>
    </w:div>
    <w:div w:id="1255745707">
      <w:bodyDiv w:val="1"/>
      <w:marLeft w:val="0"/>
      <w:marRight w:val="0"/>
      <w:marTop w:val="0"/>
      <w:marBottom w:val="0"/>
      <w:divBdr>
        <w:top w:val="none" w:sz="0" w:space="0" w:color="auto"/>
        <w:left w:val="none" w:sz="0" w:space="0" w:color="auto"/>
        <w:bottom w:val="none" w:sz="0" w:space="0" w:color="auto"/>
        <w:right w:val="none" w:sz="0" w:space="0" w:color="auto"/>
      </w:divBdr>
    </w:div>
    <w:div w:id="1343389467">
      <w:bodyDiv w:val="1"/>
      <w:marLeft w:val="0"/>
      <w:marRight w:val="0"/>
      <w:marTop w:val="0"/>
      <w:marBottom w:val="0"/>
      <w:divBdr>
        <w:top w:val="none" w:sz="0" w:space="0" w:color="auto"/>
        <w:left w:val="none" w:sz="0" w:space="0" w:color="auto"/>
        <w:bottom w:val="none" w:sz="0" w:space="0" w:color="auto"/>
        <w:right w:val="none" w:sz="0" w:space="0" w:color="auto"/>
      </w:divBdr>
    </w:div>
    <w:div w:id="1414473061">
      <w:bodyDiv w:val="1"/>
      <w:marLeft w:val="0"/>
      <w:marRight w:val="0"/>
      <w:marTop w:val="0"/>
      <w:marBottom w:val="0"/>
      <w:divBdr>
        <w:top w:val="none" w:sz="0" w:space="0" w:color="auto"/>
        <w:left w:val="none" w:sz="0" w:space="0" w:color="auto"/>
        <w:bottom w:val="none" w:sz="0" w:space="0" w:color="auto"/>
        <w:right w:val="none" w:sz="0" w:space="0" w:color="auto"/>
      </w:divBdr>
      <w:divsChild>
        <w:div w:id="294871512">
          <w:marLeft w:val="0"/>
          <w:marRight w:val="0"/>
          <w:marTop w:val="0"/>
          <w:marBottom w:val="0"/>
          <w:divBdr>
            <w:top w:val="none" w:sz="0" w:space="0" w:color="auto"/>
            <w:left w:val="none" w:sz="0" w:space="0" w:color="auto"/>
            <w:bottom w:val="none" w:sz="0" w:space="0" w:color="auto"/>
            <w:right w:val="none" w:sz="0" w:space="0" w:color="auto"/>
          </w:divBdr>
        </w:div>
        <w:div w:id="572157562">
          <w:marLeft w:val="0"/>
          <w:marRight w:val="0"/>
          <w:marTop w:val="0"/>
          <w:marBottom w:val="0"/>
          <w:divBdr>
            <w:top w:val="none" w:sz="0" w:space="0" w:color="auto"/>
            <w:left w:val="none" w:sz="0" w:space="0" w:color="auto"/>
            <w:bottom w:val="none" w:sz="0" w:space="0" w:color="auto"/>
            <w:right w:val="none" w:sz="0" w:space="0" w:color="auto"/>
          </w:divBdr>
        </w:div>
        <w:div w:id="1089502890">
          <w:marLeft w:val="0"/>
          <w:marRight w:val="0"/>
          <w:marTop w:val="0"/>
          <w:marBottom w:val="0"/>
          <w:divBdr>
            <w:top w:val="none" w:sz="0" w:space="0" w:color="auto"/>
            <w:left w:val="none" w:sz="0" w:space="0" w:color="auto"/>
            <w:bottom w:val="none" w:sz="0" w:space="0" w:color="auto"/>
            <w:right w:val="none" w:sz="0" w:space="0" w:color="auto"/>
          </w:divBdr>
        </w:div>
        <w:div w:id="1338652903">
          <w:marLeft w:val="0"/>
          <w:marRight w:val="0"/>
          <w:marTop w:val="0"/>
          <w:marBottom w:val="0"/>
          <w:divBdr>
            <w:top w:val="none" w:sz="0" w:space="0" w:color="auto"/>
            <w:left w:val="none" w:sz="0" w:space="0" w:color="auto"/>
            <w:bottom w:val="none" w:sz="0" w:space="0" w:color="auto"/>
            <w:right w:val="none" w:sz="0" w:space="0" w:color="auto"/>
          </w:divBdr>
        </w:div>
        <w:div w:id="1363702074">
          <w:marLeft w:val="0"/>
          <w:marRight w:val="0"/>
          <w:marTop w:val="0"/>
          <w:marBottom w:val="0"/>
          <w:divBdr>
            <w:top w:val="none" w:sz="0" w:space="0" w:color="auto"/>
            <w:left w:val="none" w:sz="0" w:space="0" w:color="auto"/>
            <w:bottom w:val="none" w:sz="0" w:space="0" w:color="auto"/>
            <w:right w:val="none" w:sz="0" w:space="0" w:color="auto"/>
          </w:divBdr>
        </w:div>
        <w:div w:id="1609200105">
          <w:marLeft w:val="0"/>
          <w:marRight w:val="0"/>
          <w:marTop w:val="0"/>
          <w:marBottom w:val="0"/>
          <w:divBdr>
            <w:top w:val="none" w:sz="0" w:space="0" w:color="auto"/>
            <w:left w:val="none" w:sz="0" w:space="0" w:color="auto"/>
            <w:bottom w:val="none" w:sz="0" w:space="0" w:color="auto"/>
            <w:right w:val="none" w:sz="0" w:space="0" w:color="auto"/>
          </w:divBdr>
        </w:div>
        <w:div w:id="1640963880">
          <w:marLeft w:val="0"/>
          <w:marRight w:val="0"/>
          <w:marTop w:val="0"/>
          <w:marBottom w:val="0"/>
          <w:divBdr>
            <w:top w:val="none" w:sz="0" w:space="0" w:color="auto"/>
            <w:left w:val="none" w:sz="0" w:space="0" w:color="auto"/>
            <w:bottom w:val="none" w:sz="0" w:space="0" w:color="auto"/>
            <w:right w:val="none" w:sz="0" w:space="0" w:color="auto"/>
          </w:divBdr>
        </w:div>
        <w:div w:id="1919174513">
          <w:marLeft w:val="0"/>
          <w:marRight w:val="0"/>
          <w:marTop w:val="0"/>
          <w:marBottom w:val="0"/>
          <w:divBdr>
            <w:top w:val="none" w:sz="0" w:space="0" w:color="auto"/>
            <w:left w:val="none" w:sz="0" w:space="0" w:color="auto"/>
            <w:bottom w:val="none" w:sz="0" w:space="0" w:color="auto"/>
            <w:right w:val="none" w:sz="0" w:space="0" w:color="auto"/>
          </w:divBdr>
        </w:div>
      </w:divsChild>
    </w:div>
    <w:div w:id="1470316656">
      <w:bodyDiv w:val="1"/>
      <w:marLeft w:val="0"/>
      <w:marRight w:val="0"/>
      <w:marTop w:val="0"/>
      <w:marBottom w:val="0"/>
      <w:divBdr>
        <w:top w:val="none" w:sz="0" w:space="0" w:color="auto"/>
        <w:left w:val="none" w:sz="0" w:space="0" w:color="auto"/>
        <w:bottom w:val="none" w:sz="0" w:space="0" w:color="auto"/>
        <w:right w:val="none" w:sz="0" w:space="0" w:color="auto"/>
      </w:divBdr>
    </w:div>
    <w:div w:id="1546480140">
      <w:bodyDiv w:val="1"/>
      <w:marLeft w:val="0"/>
      <w:marRight w:val="0"/>
      <w:marTop w:val="0"/>
      <w:marBottom w:val="0"/>
      <w:divBdr>
        <w:top w:val="none" w:sz="0" w:space="0" w:color="auto"/>
        <w:left w:val="none" w:sz="0" w:space="0" w:color="auto"/>
        <w:bottom w:val="none" w:sz="0" w:space="0" w:color="auto"/>
        <w:right w:val="none" w:sz="0" w:space="0" w:color="auto"/>
      </w:divBdr>
      <w:divsChild>
        <w:div w:id="8993782">
          <w:marLeft w:val="0"/>
          <w:marRight w:val="0"/>
          <w:marTop w:val="0"/>
          <w:marBottom w:val="0"/>
          <w:divBdr>
            <w:top w:val="none" w:sz="0" w:space="0" w:color="auto"/>
            <w:left w:val="none" w:sz="0" w:space="0" w:color="auto"/>
            <w:bottom w:val="none" w:sz="0" w:space="0" w:color="auto"/>
            <w:right w:val="none" w:sz="0" w:space="0" w:color="auto"/>
          </w:divBdr>
        </w:div>
        <w:div w:id="275841202">
          <w:marLeft w:val="0"/>
          <w:marRight w:val="0"/>
          <w:marTop w:val="0"/>
          <w:marBottom w:val="0"/>
          <w:divBdr>
            <w:top w:val="none" w:sz="0" w:space="0" w:color="auto"/>
            <w:left w:val="none" w:sz="0" w:space="0" w:color="auto"/>
            <w:bottom w:val="none" w:sz="0" w:space="0" w:color="auto"/>
            <w:right w:val="none" w:sz="0" w:space="0" w:color="auto"/>
          </w:divBdr>
        </w:div>
        <w:div w:id="526409385">
          <w:marLeft w:val="0"/>
          <w:marRight w:val="0"/>
          <w:marTop w:val="0"/>
          <w:marBottom w:val="0"/>
          <w:divBdr>
            <w:top w:val="none" w:sz="0" w:space="0" w:color="auto"/>
            <w:left w:val="none" w:sz="0" w:space="0" w:color="auto"/>
            <w:bottom w:val="none" w:sz="0" w:space="0" w:color="auto"/>
            <w:right w:val="none" w:sz="0" w:space="0" w:color="auto"/>
          </w:divBdr>
        </w:div>
        <w:div w:id="1171916803">
          <w:marLeft w:val="0"/>
          <w:marRight w:val="0"/>
          <w:marTop w:val="0"/>
          <w:marBottom w:val="0"/>
          <w:divBdr>
            <w:top w:val="none" w:sz="0" w:space="0" w:color="auto"/>
            <w:left w:val="none" w:sz="0" w:space="0" w:color="auto"/>
            <w:bottom w:val="none" w:sz="0" w:space="0" w:color="auto"/>
            <w:right w:val="none" w:sz="0" w:space="0" w:color="auto"/>
          </w:divBdr>
        </w:div>
        <w:div w:id="1341155672">
          <w:marLeft w:val="0"/>
          <w:marRight w:val="0"/>
          <w:marTop w:val="0"/>
          <w:marBottom w:val="0"/>
          <w:divBdr>
            <w:top w:val="none" w:sz="0" w:space="0" w:color="auto"/>
            <w:left w:val="none" w:sz="0" w:space="0" w:color="auto"/>
            <w:bottom w:val="none" w:sz="0" w:space="0" w:color="auto"/>
            <w:right w:val="none" w:sz="0" w:space="0" w:color="auto"/>
          </w:divBdr>
        </w:div>
        <w:div w:id="1781297847">
          <w:marLeft w:val="0"/>
          <w:marRight w:val="0"/>
          <w:marTop w:val="0"/>
          <w:marBottom w:val="0"/>
          <w:divBdr>
            <w:top w:val="none" w:sz="0" w:space="0" w:color="auto"/>
            <w:left w:val="none" w:sz="0" w:space="0" w:color="auto"/>
            <w:bottom w:val="none" w:sz="0" w:space="0" w:color="auto"/>
            <w:right w:val="none" w:sz="0" w:space="0" w:color="auto"/>
          </w:divBdr>
        </w:div>
        <w:div w:id="1838302073">
          <w:marLeft w:val="0"/>
          <w:marRight w:val="0"/>
          <w:marTop w:val="0"/>
          <w:marBottom w:val="0"/>
          <w:divBdr>
            <w:top w:val="none" w:sz="0" w:space="0" w:color="auto"/>
            <w:left w:val="none" w:sz="0" w:space="0" w:color="auto"/>
            <w:bottom w:val="none" w:sz="0" w:space="0" w:color="auto"/>
            <w:right w:val="none" w:sz="0" w:space="0" w:color="auto"/>
          </w:divBdr>
        </w:div>
        <w:div w:id="2029944135">
          <w:marLeft w:val="0"/>
          <w:marRight w:val="0"/>
          <w:marTop w:val="0"/>
          <w:marBottom w:val="0"/>
          <w:divBdr>
            <w:top w:val="none" w:sz="0" w:space="0" w:color="auto"/>
            <w:left w:val="none" w:sz="0" w:space="0" w:color="auto"/>
            <w:bottom w:val="none" w:sz="0" w:space="0" w:color="auto"/>
            <w:right w:val="none" w:sz="0" w:space="0" w:color="auto"/>
          </w:divBdr>
        </w:div>
      </w:divsChild>
    </w:div>
    <w:div w:id="1628506433">
      <w:bodyDiv w:val="1"/>
      <w:marLeft w:val="0"/>
      <w:marRight w:val="0"/>
      <w:marTop w:val="0"/>
      <w:marBottom w:val="0"/>
      <w:divBdr>
        <w:top w:val="none" w:sz="0" w:space="0" w:color="auto"/>
        <w:left w:val="none" w:sz="0" w:space="0" w:color="auto"/>
        <w:bottom w:val="none" w:sz="0" w:space="0" w:color="auto"/>
        <w:right w:val="none" w:sz="0" w:space="0" w:color="auto"/>
      </w:divBdr>
    </w:div>
    <w:div w:id="1628857118">
      <w:bodyDiv w:val="1"/>
      <w:marLeft w:val="0"/>
      <w:marRight w:val="0"/>
      <w:marTop w:val="0"/>
      <w:marBottom w:val="0"/>
      <w:divBdr>
        <w:top w:val="none" w:sz="0" w:space="0" w:color="auto"/>
        <w:left w:val="none" w:sz="0" w:space="0" w:color="auto"/>
        <w:bottom w:val="none" w:sz="0" w:space="0" w:color="auto"/>
        <w:right w:val="none" w:sz="0" w:space="0" w:color="auto"/>
      </w:divBdr>
    </w:div>
    <w:div w:id="1675451235">
      <w:bodyDiv w:val="1"/>
      <w:marLeft w:val="0"/>
      <w:marRight w:val="0"/>
      <w:marTop w:val="0"/>
      <w:marBottom w:val="0"/>
      <w:divBdr>
        <w:top w:val="none" w:sz="0" w:space="0" w:color="auto"/>
        <w:left w:val="none" w:sz="0" w:space="0" w:color="auto"/>
        <w:bottom w:val="none" w:sz="0" w:space="0" w:color="auto"/>
        <w:right w:val="none" w:sz="0" w:space="0" w:color="auto"/>
      </w:divBdr>
    </w:div>
    <w:div w:id="1699577790">
      <w:bodyDiv w:val="1"/>
      <w:marLeft w:val="0"/>
      <w:marRight w:val="0"/>
      <w:marTop w:val="0"/>
      <w:marBottom w:val="0"/>
      <w:divBdr>
        <w:top w:val="none" w:sz="0" w:space="0" w:color="auto"/>
        <w:left w:val="none" w:sz="0" w:space="0" w:color="auto"/>
        <w:bottom w:val="none" w:sz="0" w:space="0" w:color="auto"/>
        <w:right w:val="none" w:sz="0" w:space="0" w:color="auto"/>
      </w:divBdr>
      <w:divsChild>
        <w:div w:id="1929191512">
          <w:marLeft w:val="0"/>
          <w:marRight w:val="0"/>
          <w:marTop w:val="0"/>
          <w:marBottom w:val="0"/>
          <w:divBdr>
            <w:top w:val="none" w:sz="0" w:space="0" w:color="auto"/>
            <w:left w:val="none" w:sz="0" w:space="0" w:color="auto"/>
            <w:bottom w:val="none" w:sz="0" w:space="0" w:color="auto"/>
            <w:right w:val="none" w:sz="0" w:space="0" w:color="auto"/>
          </w:divBdr>
          <w:divsChild>
            <w:div w:id="1559828464">
              <w:marLeft w:val="0"/>
              <w:marRight w:val="0"/>
              <w:marTop w:val="0"/>
              <w:marBottom w:val="0"/>
              <w:divBdr>
                <w:top w:val="none" w:sz="0" w:space="0" w:color="auto"/>
                <w:left w:val="none" w:sz="0" w:space="0" w:color="auto"/>
                <w:bottom w:val="none" w:sz="0" w:space="0" w:color="auto"/>
                <w:right w:val="none" w:sz="0" w:space="0" w:color="auto"/>
              </w:divBdr>
              <w:divsChild>
                <w:div w:id="1022323328">
                  <w:marLeft w:val="0"/>
                  <w:marRight w:val="0"/>
                  <w:marTop w:val="0"/>
                  <w:marBottom w:val="0"/>
                  <w:divBdr>
                    <w:top w:val="none" w:sz="0" w:space="0" w:color="auto"/>
                    <w:left w:val="none" w:sz="0" w:space="0" w:color="auto"/>
                    <w:bottom w:val="none" w:sz="0" w:space="0" w:color="auto"/>
                    <w:right w:val="none" w:sz="0" w:space="0" w:color="auto"/>
                  </w:divBdr>
                  <w:divsChild>
                    <w:div w:id="22558929">
                      <w:marLeft w:val="0"/>
                      <w:marRight w:val="0"/>
                      <w:marTop w:val="0"/>
                      <w:marBottom w:val="0"/>
                      <w:divBdr>
                        <w:top w:val="none" w:sz="0" w:space="0" w:color="auto"/>
                        <w:left w:val="none" w:sz="0" w:space="0" w:color="auto"/>
                        <w:bottom w:val="none" w:sz="0" w:space="0" w:color="auto"/>
                        <w:right w:val="none" w:sz="0" w:space="0" w:color="auto"/>
                      </w:divBdr>
                      <w:divsChild>
                        <w:div w:id="155657011">
                          <w:marLeft w:val="0"/>
                          <w:marRight w:val="0"/>
                          <w:marTop w:val="0"/>
                          <w:marBottom w:val="0"/>
                          <w:divBdr>
                            <w:top w:val="none" w:sz="0" w:space="0" w:color="auto"/>
                            <w:left w:val="none" w:sz="0" w:space="0" w:color="auto"/>
                            <w:bottom w:val="none" w:sz="0" w:space="0" w:color="auto"/>
                            <w:right w:val="none" w:sz="0" w:space="0" w:color="auto"/>
                          </w:divBdr>
                        </w:div>
                        <w:div w:id="247232052">
                          <w:marLeft w:val="0"/>
                          <w:marRight w:val="0"/>
                          <w:marTop w:val="0"/>
                          <w:marBottom w:val="0"/>
                          <w:divBdr>
                            <w:top w:val="none" w:sz="0" w:space="0" w:color="auto"/>
                            <w:left w:val="none" w:sz="0" w:space="0" w:color="auto"/>
                            <w:bottom w:val="none" w:sz="0" w:space="0" w:color="auto"/>
                            <w:right w:val="none" w:sz="0" w:space="0" w:color="auto"/>
                          </w:divBdr>
                        </w:div>
                        <w:div w:id="463427077">
                          <w:marLeft w:val="0"/>
                          <w:marRight w:val="0"/>
                          <w:marTop w:val="0"/>
                          <w:marBottom w:val="0"/>
                          <w:divBdr>
                            <w:top w:val="none" w:sz="0" w:space="0" w:color="auto"/>
                            <w:left w:val="none" w:sz="0" w:space="0" w:color="auto"/>
                            <w:bottom w:val="none" w:sz="0" w:space="0" w:color="auto"/>
                            <w:right w:val="none" w:sz="0" w:space="0" w:color="auto"/>
                          </w:divBdr>
                        </w:div>
                        <w:div w:id="934553752">
                          <w:marLeft w:val="0"/>
                          <w:marRight w:val="0"/>
                          <w:marTop w:val="0"/>
                          <w:marBottom w:val="0"/>
                          <w:divBdr>
                            <w:top w:val="none" w:sz="0" w:space="0" w:color="auto"/>
                            <w:left w:val="none" w:sz="0" w:space="0" w:color="auto"/>
                            <w:bottom w:val="none" w:sz="0" w:space="0" w:color="auto"/>
                            <w:right w:val="none" w:sz="0" w:space="0" w:color="auto"/>
                          </w:divBdr>
                        </w:div>
                        <w:div w:id="1216087669">
                          <w:marLeft w:val="0"/>
                          <w:marRight w:val="0"/>
                          <w:marTop w:val="0"/>
                          <w:marBottom w:val="0"/>
                          <w:divBdr>
                            <w:top w:val="none" w:sz="0" w:space="0" w:color="auto"/>
                            <w:left w:val="none" w:sz="0" w:space="0" w:color="auto"/>
                            <w:bottom w:val="none" w:sz="0" w:space="0" w:color="auto"/>
                            <w:right w:val="none" w:sz="0" w:space="0" w:color="auto"/>
                          </w:divBdr>
                        </w:div>
                        <w:div w:id="1695422005">
                          <w:marLeft w:val="0"/>
                          <w:marRight w:val="0"/>
                          <w:marTop w:val="0"/>
                          <w:marBottom w:val="0"/>
                          <w:divBdr>
                            <w:top w:val="none" w:sz="0" w:space="0" w:color="auto"/>
                            <w:left w:val="none" w:sz="0" w:space="0" w:color="auto"/>
                            <w:bottom w:val="none" w:sz="0" w:space="0" w:color="auto"/>
                            <w:right w:val="none" w:sz="0" w:space="0" w:color="auto"/>
                          </w:divBdr>
                        </w:div>
                        <w:div w:id="1784499087">
                          <w:marLeft w:val="0"/>
                          <w:marRight w:val="0"/>
                          <w:marTop w:val="0"/>
                          <w:marBottom w:val="0"/>
                          <w:divBdr>
                            <w:top w:val="none" w:sz="0" w:space="0" w:color="auto"/>
                            <w:left w:val="none" w:sz="0" w:space="0" w:color="auto"/>
                            <w:bottom w:val="none" w:sz="0" w:space="0" w:color="auto"/>
                            <w:right w:val="none" w:sz="0" w:space="0" w:color="auto"/>
                          </w:divBdr>
                        </w:div>
                        <w:div w:id="1789399055">
                          <w:marLeft w:val="0"/>
                          <w:marRight w:val="0"/>
                          <w:marTop w:val="0"/>
                          <w:marBottom w:val="0"/>
                          <w:divBdr>
                            <w:top w:val="none" w:sz="0" w:space="0" w:color="auto"/>
                            <w:left w:val="none" w:sz="0" w:space="0" w:color="auto"/>
                            <w:bottom w:val="none" w:sz="0" w:space="0" w:color="auto"/>
                            <w:right w:val="none" w:sz="0" w:space="0" w:color="auto"/>
                          </w:divBdr>
                        </w:div>
                        <w:div w:id="21061517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740900733">
      <w:bodyDiv w:val="1"/>
      <w:marLeft w:val="0"/>
      <w:marRight w:val="0"/>
      <w:marTop w:val="0"/>
      <w:marBottom w:val="0"/>
      <w:divBdr>
        <w:top w:val="none" w:sz="0" w:space="0" w:color="auto"/>
        <w:left w:val="none" w:sz="0" w:space="0" w:color="auto"/>
        <w:bottom w:val="none" w:sz="0" w:space="0" w:color="auto"/>
        <w:right w:val="none" w:sz="0" w:space="0" w:color="auto"/>
      </w:divBdr>
    </w:div>
    <w:div w:id="1837916914">
      <w:bodyDiv w:val="1"/>
      <w:marLeft w:val="0"/>
      <w:marRight w:val="0"/>
      <w:marTop w:val="0"/>
      <w:marBottom w:val="0"/>
      <w:divBdr>
        <w:top w:val="none" w:sz="0" w:space="0" w:color="auto"/>
        <w:left w:val="none" w:sz="0" w:space="0" w:color="auto"/>
        <w:bottom w:val="none" w:sz="0" w:space="0" w:color="auto"/>
        <w:right w:val="none" w:sz="0" w:space="0" w:color="auto"/>
      </w:divBdr>
    </w:div>
    <w:div w:id="1898668483">
      <w:bodyDiv w:val="1"/>
      <w:marLeft w:val="0"/>
      <w:marRight w:val="0"/>
      <w:marTop w:val="0"/>
      <w:marBottom w:val="0"/>
      <w:divBdr>
        <w:top w:val="none" w:sz="0" w:space="0" w:color="auto"/>
        <w:left w:val="none" w:sz="0" w:space="0" w:color="auto"/>
        <w:bottom w:val="none" w:sz="0" w:space="0" w:color="auto"/>
        <w:right w:val="none" w:sz="0" w:space="0" w:color="auto"/>
      </w:divBdr>
    </w:div>
    <w:div w:id="1910264917">
      <w:bodyDiv w:val="1"/>
      <w:marLeft w:val="0"/>
      <w:marRight w:val="0"/>
      <w:marTop w:val="0"/>
      <w:marBottom w:val="0"/>
      <w:divBdr>
        <w:top w:val="none" w:sz="0" w:space="0" w:color="auto"/>
        <w:left w:val="none" w:sz="0" w:space="0" w:color="auto"/>
        <w:bottom w:val="none" w:sz="0" w:space="0" w:color="auto"/>
        <w:right w:val="none" w:sz="0" w:space="0" w:color="auto"/>
      </w:divBdr>
    </w:div>
    <w:div w:id="1929458749">
      <w:bodyDiv w:val="1"/>
      <w:marLeft w:val="0"/>
      <w:marRight w:val="0"/>
      <w:marTop w:val="0"/>
      <w:marBottom w:val="0"/>
      <w:divBdr>
        <w:top w:val="none" w:sz="0" w:space="0" w:color="auto"/>
        <w:left w:val="none" w:sz="0" w:space="0" w:color="auto"/>
        <w:bottom w:val="none" w:sz="0" w:space="0" w:color="auto"/>
        <w:right w:val="none" w:sz="0" w:space="0" w:color="auto"/>
      </w:divBdr>
    </w:div>
    <w:div w:id="1996564614">
      <w:bodyDiv w:val="1"/>
      <w:marLeft w:val="0"/>
      <w:marRight w:val="0"/>
      <w:marTop w:val="0"/>
      <w:marBottom w:val="0"/>
      <w:divBdr>
        <w:top w:val="none" w:sz="0" w:space="0" w:color="auto"/>
        <w:left w:val="none" w:sz="0" w:space="0" w:color="auto"/>
        <w:bottom w:val="none" w:sz="0" w:space="0" w:color="auto"/>
        <w:right w:val="none" w:sz="0" w:space="0" w:color="auto"/>
      </w:divBdr>
    </w:div>
    <w:div w:id="2040281914">
      <w:bodyDiv w:val="1"/>
      <w:marLeft w:val="0"/>
      <w:marRight w:val="0"/>
      <w:marTop w:val="0"/>
      <w:marBottom w:val="0"/>
      <w:divBdr>
        <w:top w:val="none" w:sz="0" w:space="0" w:color="auto"/>
        <w:left w:val="none" w:sz="0" w:space="0" w:color="auto"/>
        <w:bottom w:val="none" w:sz="0" w:space="0" w:color="auto"/>
        <w:right w:val="none" w:sz="0" w:space="0" w:color="auto"/>
      </w:divBdr>
      <w:divsChild>
        <w:div w:id="515121713">
          <w:marLeft w:val="1080"/>
          <w:marRight w:val="0"/>
          <w:marTop w:val="100"/>
          <w:marBottom w:val="0"/>
          <w:divBdr>
            <w:top w:val="none" w:sz="0" w:space="0" w:color="auto"/>
            <w:left w:val="none" w:sz="0" w:space="0" w:color="auto"/>
            <w:bottom w:val="none" w:sz="0" w:space="0" w:color="auto"/>
            <w:right w:val="none" w:sz="0" w:space="0" w:color="auto"/>
          </w:divBdr>
        </w:div>
        <w:div w:id="1069885199">
          <w:marLeft w:val="1080"/>
          <w:marRight w:val="0"/>
          <w:marTop w:val="100"/>
          <w:marBottom w:val="0"/>
          <w:divBdr>
            <w:top w:val="none" w:sz="0" w:space="0" w:color="auto"/>
            <w:left w:val="none" w:sz="0" w:space="0" w:color="auto"/>
            <w:bottom w:val="none" w:sz="0" w:space="0" w:color="auto"/>
            <w:right w:val="none" w:sz="0" w:space="0" w:color="auto"/>
          </w:divBdr>
        </w:div>
        <w:div w:id="1249267668">
          <w:marLeft w:val="1080"/>
          <w:marRight w:val="0"/>
          <w:marTop w:val="100"/>
          <w:marBottom w:val="0"/>
          <w:divBdr>
            <w:top w:val="none" w:sz="0" w:space="0" w:color="auto"/>
            <w:left w:val="none" w:sz="0" w:space="0" w:color="auto"/>
            <w:bottom w:val="none" w:sz="0" w:space="0" w:color="auto"/>
            <w:right w:val="none" w:sz="0" w:space="0" w:color="auto"/>
          </w:divBdr>
        </w:div>
        <w:div w:id="1498764301">
          <w:marLeft w:val="1080"/>
          <w:marRight w:val="0"/>
          <w:marTop w:val="100"/>
          <w:marBottom w:val="0"/>
          <w:divBdr>
            <w:top w:val="none" w:sz="0" w:space="0" w:color="auto"/>
            <w:left w:val="none" w:sz="0" w:space="0" w:color="auto"/>
            <w:bottom w:val="none" w:sz="0" w:space="0" w:color="auto"/>
            <w:right w:val="none" w:sz="0" w:space="0" w:color="auto"/>
          </w:divBdr>
        </w:div>
        <w:div w:id="1766264557">
          <w:marLeft w:val="1080"/>
          <w:marRight w:val="0"/>
          <w:marTop w:val="100"/>
          <w:marBottom w:val="0"/>
          <w:divBdr>
            <w:top w:val="none" w:sz="0" w:space="0" w:color="auto"/>
            <w:left w:val="none" w:sz="0" w:space="0" w:color="auto"/>
            <w:bottom w:val="none" w:sz="0" w:space="0" w:color="auto"/>
            <w:right w:val="none" w:sz="0" w:space="0" w:color="auto"/>
          </w:divBdr>
        </w:div>
        <w:div w:id="1786382775">
          <w:marLeft w:val="360"/>
          <w:marRight w:val="0"/>
          <w:marTop w:val="200"/>
          <w:marBottom w:val="0"/>
          <w:divBdr>
            <w:top w:val="none" w:sz="0" w:space="0" w:color="auto"/>
            <w:left w:val="none" w:sz="0" w:space="0" w:color="auto"/>
            <w:bottom w:val="none" w:sz="0" w:space="0" w:color="auto"/>
            <w:right w:val="none" w:sz="0" w:space="0" w:color="auto"/>
          </w:divBdr>
        </w:div>
        <w:div w:id="1939560711">
          <w:marLeft w:val="360"/>
          <w:marRight w:val="0"/>
          <w:marTop w:val="200"/>
          <w:marBottom w:val="0"/>
          <w:divBdr>
            <w:top w:val="none" w:sz="0" w:space="0" w:color="auto"/>
            <w:left w:val="none" w:sz="0" w:space="0" w:color="auto"/>
            <w:bottom w:val="none" w:sz="0" w:space="0" w:color="auto"/>
            <w:right w:val="none" w:sz="0" w:space="0" w:color="auto"/>
          </w:divBdr>
        </w:div>
      </w:divsChild>
    </w:div>
    <w:div w:id="2123452297">
      <w:bodyDiv w:val="1"/>
      <w:marLeft w:val="0"/>
      <w:marRight w:val="0"/>
      <w:marTop w:val="0"/>
      <w:marBottom w:val="0"/>
      <w:divBdr>
        <w:top w:val="none" w:sz="0" w:space="0" w:color="auto"/>
        <w:left w:val="none" w:sz="0" w:space="0" w:color="auto"/>
        <w:bottom w:val="none" w:sz="0" w:space="0" w:color="auto"/>
        <w:right w:val="none" w:sz="0" w:space="0" w:color="auto"/>
      </w:divBdr>
    </w:div>
    <w:div w:id="21430361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footer" Target="footer1.xml" Id="rId13" /><Relationship Type="http://schemas.openxmlformats.org/officeDocument/2006/relationships/image" Target="media/image2.png" Id="rId18" /><Relationship Type="http://schemas.openxmlformats.org/officeDocument/2006/relationships/hyperlink" Target="https://reseauvision.ca/" TargetMode="External" Id="rId26" /><Relationship Type="http://schemas.openxmlformats.org/officeDocument/2006/relationships/theme" Target="theme/theme1.xml" Id="rId39" /><Relationship Type="http://schemas.openxmlformats.org/officeDocument/2006/relationships/hyperlink" Target="https://frq.gouv.qc.ca/en/common-general-rules/" TargetMode="External" Id="rId21" /><Relationship Type="http://schemas.openxmlformats.org/officeDocument/2006/relationships/hyperlink" Target="mailto:info@societeinclusive.ca" TargetMode="External" Id="rId34" /><Relationship Type="http://schemas.openxmlformats.org/officeDocument/2006/relationships/styles" Target="styles.xml" Id="rId7" /><Relationship Type="http://schemas.openxmlformats.org/officeDocument/2006/relationships/header" Target="header1.xml" Id="rId12" /><Relationship Type="http://schemas.openxmlformats.org/officeDocument/2006/relationships/image" Target="media/image1.png" Id="rId17" /><Relationship Type="http://schemas.openxmlformats.org/officeDocument/2006/relationships/hyperlink" Target="https://rqrv.com/" TargetMode="External" Id="rId25" /><Relationship Type="http://schemas.openxmlformats.org/officeDocument/2006/relationships/hyperlink" Target="mailto:Nathalie@societeinclusive.ca" TargetMode="External" Id="rId33" /><Relationship Type="http://schemas.openxmlformats.org/officeDocument/2006/relationships/fontTable" Target="fontTable.xml" Id="rId38" /><Relationship Type="http://schemas.openxmlformats.org/officeDocument/2006/relationships/customXml" Target="../customXml/item2.xml" Id="rId2" /><Relationship Type="http://schemas.openxmlformats.org/officeDocument/2006/relationships/hyperlink" Target="mailto:info@societeinclusive.ca" TargetMode="External" Id="rId16" /><Relationship Type="http://schemas.openxmlformats.org/officeDocument/2006/relationships/hyperlink" Target="https://societeinclusive.ca/en/proj/thematiques/" TargetMode="External" Id="rId20" /><Relationship Type="http://schemas.openxmlformats.org/officeDocument/2006/relationships/image" Target="media/image4.jpg" Id="rId29" /><Relationship Type="http://schemas.openxmlformats.org/officeDocument/2006/relationships/customXml" Target="../customXml/item1.xml" Id="rId1" /><Relationship Type="http://schemas.openxmlformats.org/officeDocument/2006/relationships/numbering" Target="numbering.xml" Id="rId6" /><Relationship Type="http://schemas.openxmlformats.org/officeDocument/2006/relationships/endnotes" Target="endnotes.xml" Id="rId11" /><Relationship Type="http://schemas.openxmlformats.org/officeDocument/2006/relationships/hyperlink" Target="https://www.rtsa-tacc.com/fr" TargetMode="External" Id="rId24" /><Relationship Type="http://schemas.openxmlformats.org/officeDocument/2006/relationships/hyperlink" Target="https://societeinclusive.ca/wp-content/uploads/2025/06/4.SI_ApplicationForms_2025.docx" TargetMode="External" Id="rId32" /><Relationship Type="http://schemas.openxmlformats.org/officeDocument/2006/relationships/footer" Target="footer3.xml" Id="rId37" /><Relationship Type="http://schemas.microsoft.com/office/2019/05/relationships/documenttasks" Target="documenttasks/documenttasks1.xml" Id="rId40" /><Relationship Type="http://schemas.openxmlformats.org/officeDocument/2006/relationships/customXml" Target="../customXml/item5.xml" Id="rId5" /><Relationship Type="http://schemas.openxmlformats.org/officeDocument/2006/relationships/hyperlink" Target="https://www.mitacs.ca/fr-ca/nos-programmes/acceleration-programme-principal-etudiants-postdocs/" TargetMode="External" Id="rId15" /><Relationship Type="http://schemas.openxmlformats.org/officeDocument/2006/relationships/hyperlink" Target="http://www.cirris.ulaval.ca/" TargetMode="External" Id="rId23" /><Relationship Type="http://schemas.openxmlformats.org/officeDocument/2006/relationships/hyperlink" Target="https://regroupementinter.com/fr/" TargetMode="External" Id="rId28" /><Relationship Type="http://schemas.openxmlformats.org/officeDocument/2006/relationships/header" Target="header2.xml" Id="rId36" /><Relationship Type="http://schemas.openxmlformats.org/officeDocument/2006/relationships/footnotes" Target="footnotes.xml" Id="rId10" /><Relationship Type="http://schemas.openxmlformats.org/officeDocument/2006/relationships/image" Target="media/image3.png" Id="rId19" /><Relationship Type="http://schemas.openxmlformats.org/officeDocument/2006/relationships/hyperlink" Target="https://societeinclusive.ca/en/appel-a-projets-12-automne-2025/" TargetMode="External" Id="rId31" /><Relationship Type="http://schemas.openxmlformats.org/officeDocument/2006/relationships/customXml" Target="../customXml/item4.xml" Id="rId4" /><Relationship Type="http://schemas.openxmlformats.org/officeDocument/2006/relationships/webSettings" Target="webSettings.xml" Id="rId9" /><Relationship Type="http://schemas.openxmlformats.org/officeDocument/2006/relationships/footer" Target="footer2.xml" Id="rId14" /><Relationship Type="http://schemas.openxmlformats.org/officeDocument/2006/relationships/hyperlink" Target="http://www.crir.ca/" TargetMode="External" Id="rId22" /><Relationship Type="http://schemas.openxmlformats.org/officeDocument/2006/relationships/hyperlink" Target="https://cares.inrs.ca/" TargetMode="External" Id="rId27" /><Relationship Type="http://schemas.openxmlformats.org/officeDocument/2006/relationships/hyperlink" Target="https://www.rqis.org/wp-content/uploads/2022/01/Outils-evaluation-is-Schema-cycle-de-vie_VF.pdf" TargetMode="External" Id="rId30" /><Relationship Type="http://schemas.openxmlformats.org/officeDocument/2006/relationships/hyperlink" Target="https://societeinclusive.ca/wp-content/uploads/2025/06/3.Evaluation-Grid-Model_AP12.pdf" TargetMode="External" Id="rId35" /><Relationship Type="http://schemas.openxmlformats.org/officeDocument/2006/relationships/settings" Target="settings.xml" Id="rId8" /><Relationship Type="http://schemas.openxmlformats.org/officeDocument/2006/relationships/customXml" Target="../customXml/item3.xml" Id="rId3" /></Relationships>
</file>

<file path=word/_rels/footer3.xml.rels><?xml version="1.0" encoding="UTF-8" standalone="yes"?>
<Relationships xmlns="http://schemas.openxmlformats.org/package/2006/relationships"><Relationship Id="rId2" Type="http://schemas.openxmlformats.org/officeDocument/2006/relationships/hyperlink" Target="mailto:info@societeinclusive.ca" TargetMode="External"/><Relationship Id="rId1" Type="http://schemas.openxmlformats.org/officeDocument/2006/relationships/hyperlink" Target="http://www.societeinclusive.ca" TargetMode="External"/></Relationships>
</file>

<file path=word/_rels/header2.xml.rels><?xml version="1.0" encoding="UTF-8" standalone="yes"?>
<Relationships xmlns="http://schemas.openxmlformats.org/package/2006/relationships"><Relationship Id="rId2" Type="http://schemas.openxmlformats.org/officeDocument/2006/relationships/image" Target="media/image6.png"/><Relationship Id="rId1" Type="http://schemas.openxmlformats.org/officeDocument/2006/relationships/image" Target="media/image5.png"/></Relationships>
</file>

<file path=word/documenttasks/documenttasks1.xml><?xml version="1.0" encoding="utf-8"?>
<t:Tasks xmlns:t="http://schemas.microsoft.com/office/tasks/2019/documenttasks" xmlns:oel="http://schemas.microsoft.com/office/2019/extlst">
  <t:Task id="{A10BDEF1-BD74-4537-AC21-18FCEC6A0405}">
    <t:Anchor>
      <t:Comment id="2020396736"/>
    </t:Anchor>
    <t:History>
      <t:Event id="{60B81A5D-399A-47CA-B99E-B04C53EEAA1C}" time="2024-05-17T15:02:12.51Z">
        <t:Attribution userId="S::nagor3@ulaval.ca::86e9f616-76bd-4b94-b6da-59b7d7326c0e" userProvider="AD" userName="Nathalie Gordon"/>
        <t:Anchor>
          <t:Comment id="2020396736"/>
        </t:Anchor>
        <t:Create/>
      </t:Event>
      <t:Event id="{5D7D2C5C-1192-4AD9-B09D-4F134922C0BE}" time="2024-05-17T15:02:12.51Z">
        <t:Attribution userId="S::nagor3@ulaval.ca::86e9f616-76bd-4b94-b6da-59b7d7326c0e" userProvider="AD" userName="Nathalie Gordon"/>
        <t:Anchor>
          <t:Comment id="2020396736"/>
        </t:Anchor>
        <t:Assign userId="S::JOPOU138@ulaval.ca::5a9df733-290e-443c-a56f-dd290362e98e" userProvider="AD" userName="Josée Poulin"/>
      </t:Event>
      <t:Event id="{0E8177F2-E84F-40ED-BED8-A941DD9C5B0E}" time="2024-05-17T15:02:12.51Z">
        <t:Attribution userId="S::nagor3@ulaval.ca::86e9f616-76bd-4b94-b6da-59b7d7326c0e" userProvider="AD" userName="Nathalie Gordon"/>
        <t:Anchor>
          <t:Comment id="2020396736"/>
        </t:Anchor>
        <t:SetTitle title="@Josée Poulin Mettre le lien formulaire AP10 SVP"/>
      </t:Event>
    </t:History>
  </t:Task>
  <t:Task id="{6166F292-9A3C-4EC2-BC68-8210C4559C3C}">
    <t:Anchor>
      <t:Comment id="666595261"/>
    </t:Anchor>
    <t:History>
      <t:Event id="{FA1ED544-38D8-4F41-A70F-B5E21AC4ABD9}" time="2024-11-18T19:06:44.55Z">
        <t:Attribution userId="S::nagor3@ulaval.ca::86e9f616-76bd-4b94-b6da-59b7d7326c0e" userProvider="AD" userName="Nathalie Gordon"/>
        <t:Anchor>
          <t:Comment id="666595261"/>
        </t:Anchor>
        <t:Create/>
      </t:Event>
      <t:Event id="{152540E3-FF5A-4B87-90C3-681B4E27BD00}" time="2024-11-18T19:06:44.55Z">
        <t:Attribution userId="S::nagor3@ulaval.ca::86e9f616-76bd-4b94-b6da-59b7d7326c0e" userProvider="AD" userName="Nathalie Gordon"/>
        <t:Anchor>
          <t:Comment id="666595261"/>
        </t:Anchor>
        <t:Assign userId="S::JOPOU138@ulaval.ca::5a9df733-290e-443c-a56f-dd290362e98e" userProvider="AD" userName="Josée Poulin"/>
      </t:Event>
      <t:Event id="{D71164EF-FB1C-410A-86D1-B827BBFCF005}" time="2024-11-18T19:06:44.55Z">
        <t:Attribution userId="S::nagor3@ulaval.ca::86e9f616-76bd-4b94-b6da-59b7d7326c0e" userProvider="AD" userName="Nathalie Gordon"/>
        <t:Anchor>
          <t:Comment id="666595261"/>
        </t:Anchor>
        <t:SetTitle title="@Josée Poulin Est-ce possible de modifier le pied de page pour inscrire le 31 mars 17h svp. MERCI :)"/>
      </t:Event>
      <t:Event id="{BF89E029-7353-5F40-A858-B2B5EDB086EA}" time="2024-11-20T19:19:29.388Z">
        <t:Attribution userId="S::JEVEI29@ulaval.ca::62a1f655-c6fe-40b1-8586-201035457ae4" userProvider="AD" userName="Jessica Veillet"/>
        <t:Progress percentComplete="100"/>
      </t:Event>
    </t:History>
  </t:Task>
  <t:Task id="{834A06EF-D4A2-4037-88E2-199145E741E6}">
    <t:Anchor>
      <t:Comment id="240450647"/>
    </t:Anchor>
    <t:History>
      <t:Event id="{42147BCB-B8B4-47CF-97A5-A8C834A2233C}" time="2024-06-05T15:14:25.325Z">
        <t:Attribution userId="S::nagor3@ulaval.ca::86e9f616-76bd-4b94-b6da-59b7d7326c0e" userProvider="AD" userName="Nathalie Gordon"/>
        <t:Anchor>
          <t:Comment id="240450647"/>
        </t:Anchor>
        <t:Create/>
      </t:Event>
      <t:Event id="{B4E085FA-3D7D-48E0-8D14-EB60941964C9}" time="2024-06-05T15:14:25.325Z">
        <t:Attribution userId="S::nagor3@ulaval.ca::86e9f616-76bd-4b94-b6da-59b7d7326c0e" userProvider="AD" userName="Nathalie Gordon"/>
        <t:Anchor>
          <t:Comment id="240450647"/>
        </t:Anchor>
        <t:Assign userId="S::JOPOU138@ulaval.ca::5a9df733-290e-443c-a56f-dd290362e98e" userProvider="AD" userName="Josée Poulin"/>
      </t:Event>
      <t:Event id="{E13D0B3F-2687-43E2-A10A-6671EC3A2F1F}" time="2024-06-05T15:14:25.325Z">
        <t:Attribution userId="S::nagor3@ulaval.ca::86e9f616-76bd-4b94-b6da-59b7d7326c0e" userProvider="AD" userName="Nathalie Gordon"/>
        <t:Anchor>
          <t:Comment id="240450647"/>
        </t:Anchor>
        <t:SetTitle title="@Josée Poulin Très important il faut ajouter un critère d'admissibilité dans la grille libellé comme suit : Proposition de recherche issue d'un besoin d'un organisme / partenaire."/>
      </t:Event>
    </t:History>
  </t:Task>
</t:Task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overPageProperties xmlns="http://schemas.microsoft.com/office/2006/coverPageProps">
  <PublishDate>2025-06-03T00:00:00</PublishDate>
  <Abstract/>
  <CompanyAddress/>
  <CompanyPhone/>
  <CompanyFax/>
  <CompanyEmail/>
</CoverPage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E004FD4EE569B4583F337A43022F9BA" ma:contentTypeVersion="15" ma:contentTypeDescription="Crée un document." ma:contentTypeScope="" ma:versionID="3fa9d9c3f30ce4045a1b3a9c223b638b">
  <xsd:schema xmlns:xsd="http://www.w3.org/2001/XMLSchema" xmlns:xs="http://www.w3.org/2001/XMLSchema" xmlns:p="http://schemas.microsoft.com/office/2006/metadata/properties" xmlns:ns2="82f2991d-18d0-4876-95ac-0088f463d163" xmlns:ns3="6fb3149e-f070-4cbe-88a4-0d4db1c48922" targetNamespace="http://schemas.microsoft.com/office/2006/metadata/properties" ma:root="true" ma:fieldsID="7c2d6bc5c6afa3b484a1b93a4ccfc3b6" ns2:_="" ns3:_="">
    <xsd:import namespace="82f2991d-18d0-4876-95ac-0088f463d163"/>
    <xsd:import namespace="6fb3149e-f070-4cbe-88a4-0d4db1c4892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f2991d-18d0-4876-95ac-0088f463d1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9eaa8290-3616-4126-84aa-16f277ca9cc9"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b3149e-f070-4cbe-88a4-0d4db1c4892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b9d0a4-3879-487d-a852-3124300ee12f}" ma:internalName="TaxCatchAll" ma:showField="CatchAllData" ma:web="6fb3149e-f070-4cbe-88a4-0d4db1c4892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2f2991d-18d0-4876-95ac-0088f463d163">
      <Terms xmlns="http://schemas.microsoft.com/office/infopath/2007/PartnerControls"/>
    </lcf76f155ced4ddcb4097134ff3c332f>
    <TaxCatchAll xmlns="6fb3149e-f070-4cbe-88a4-0d4db1c48922"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FBC936BE-7C5C-4AED-B808-B48F91BE9E7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f2991d-18d0-4876-95ac-0088f463d163"/>
    <ds:schemaRef ds:uri="6fb3149e-f070-4cbe-88a4-0d4db1c489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639E289-C19C-4873-84F2-9B8B99CC85A5}">
  <ds:schemaRefs>
    <ds:schemaRef ds:uri="http://schemas.microsoft.com/office/2006/metadata/properties"/>
    <ds:schemaRef ds:uri="http://schemas.microsoft.com/office/infopath/2007/PartnerControls"/>
    <ds:schemaRef ds:uri="82f2991d-18d0-4876-95ac-0088f463d163"/>
    <ds:schemaRef ds:uri="6fb3149e-f070-4cbe-88a4-0d4db1c48922"/>
  </ds:schemaRefs>
</ds:datastoreItem>
</file>

<file path=customXml/itemProps4.xml><?xml version="1.0" encoding="utf-8"?>
<ds:datastoreItem xmlns:ds="http://schemas.openxmlformats.org/officeDocument/2006/customXml" ds:itemID="{C324233A-9A59-4542-A575-6DF6CCF40AA9}">
  <ds:schemaRefs>
    <ds:schemaRef ds:uri="http://schemas.openxmlformats.org/officeDocument/2006/bibliography"/>
  </ds:schemaRefs>
</ds:datastoreItem>
</file>

<file path=customXml/itemProps5.xml><?xml version="1.0" encoding="utf-8"?>
<ds:datastoreItem xmlns:ds="http://schemas.openxmlformats.org/officeDocument/2006/customXml" ds:itemID="{683B0F74-A31E-4089-87AD-6FD8FFFA889B}">
  <ds:schemaRefs>
    <ds:schemaRef ds:uri="http://schemas.microsoft.com/sharepoint/v3/contenttype/forms"/>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PARTICIPATORY INTERSECTORAL RESEARCH PROGRAM</dc:title>
  <dc:subject/>
  <dc:creator>Pierre Chabot</dc:creator>
  <keywords/>
  <dc:description/>
  <lastModifiedBy>Nathalie Gordon</lastModifiedBy>
  <revision>649</revision>
  <lastPrinted>2024-12-13T19:42:00.0000000Z</lastPrinted>
  <dcterms:created xsi:type="dcterms:W3CDTF">2024-08-27T03:19:00.0000000Z</dcterms:created>
  <dcterms:modified xsi:type="dcterms:W3CDTF">2025-06-03T17:56:08.5493366Z</dcterms:modified>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0x010100FE004FD4EE569B4583F337A43022F9BA</vt:lpwstr>
  </property>
  <property fmtid="{D5CDD505-2E9C-101B-9397-08002B2CF9AE}" pid="3" name="MediaServiceImageTags">
    <vt:lpwstr/>
  </property>
  <property fmtid="{D5CDD505-2E9C-101B-9397-08002B2CF9AE}" pid="4" name="MSIP_Label_6a7d8d5d-78e2-4a62-9fcd-016eb5e4c57c_Enabled">
    <vt:lpwstr>true</vt:lpwstr>
  </property>
  <property fmtid="{D5CDD505-2E9C-101B-9397-08002B2CF9AE}" pid="5" name="MSIP_Label_6a7d8d5d-78e2-4a62-9fcd-016eb5e4c57c_SetDate">
    <vt:lpwstr>2025-01-14T16:28:40Z</vt:lpwstr>
  </property>
  <property fmtid="{D5CDD505-2E9C-101B-9397-08002B2CF9AE}" pid="6" name="MSIP_Label_6a7d8d5d-78e2-4a62-9fcd-016eb5e4c57c_Method">
    <vt:lpwstr>Standard</vt:lpwstr>
  </property>
  <property fmtid="{D5CDD505-2E9C-101B-9397-08002B2CF9AE}" pid="7" name="MSIP_Label_6a7d8d5d-78e2-4a62-9fcd-016eb5e4c57c_Name">
    <vt:lpwstr>Général</vt:lpwstr>
  </property>
  <property fmtid="{D5CDD505-2E9C-101B-9397-08002B2CF9AE}" pid="8" name="MSIP_Label_6a7d8d5d-78e2-4a62-9fcd-016eb5e4c57c_SiteId">
    <vt:lpwstr>06e1fe28-5f8b-4075-bf6c-ae24be1a7992</vt:lpwstr>
  </property>
  <property fmtid="{D5CDD505-2E9C-101B-9397-08002B2CF9AE}" pid="9" name="MSIP_Label_6a7d8d5d-78e2-4a62-9fcd-016eb5e4c57c_ActionId">
    <vt:lpwstr>d3b32064-3c8d-45df-9b56-6eccc5719185</vt:lpwstr>
  </property>
  <property fmtid="{D5CDD505-2E9C-101B-9397-08002B2CF9AE}" pid="10" name="MSIP_Label_6a7d8d5d-78e2-4a62-9fcd-016eb5e4c57c_ContentBits">
    <vt:lpwstr>0</vt:lpwstr>
  </property>
</Properties>
</file>