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BC21C" w14:textId="77777777" w:rsidR="00206391" w:rsidRPr="00E538E7" w:rsidRDefault="00206391" w:rsidP="00E538E7">
      <w:pPr>
        <w:spacing w:line="276" w:lineRule="auto"/>
        <w:rPr>
          <w:rFonts w:ascii="Arial" w:hAnsi="Arial" w:cs="Arial"/>
        </w:rPr>
      </w:pPr>
    </w:p>
    <w:p w14:paraId="000CBE29" w14:textId="77777777" w:rsidR="00E538E7" w:rsidRPr="00E538E7" w:rsidRDefault="00E538E7" w:rsidP="00E538E7">
      <w:pPr>
        <w:pStyle w:val="Titre1"/>
        <w:spacing w:line="276" w:lineRule="auto"/>
        <w:jc w:val="center"/>
        <w:rPr>
          <w:rFonts w:ascii="Arial" w:hAnsi="Arial" w:cs="Arial"/>
          <w:color w:val="auto"/>
          <w:sz w:val="96"/>
          <w:szCs w:val="96"/>
          <w:lang w:val="fr-CA"/>
        </w:rPr>
      </w:pPr>
      <w:r w:rsidRPr="00E538E7">
        <w:rPr>
          <w:rFonts w:ascii="Arial" w:hAnsi="Arial" w:cs="Arial"/>
          <w:color w:val="auto"/>
          <w:sz w:val="96"/>
          <w:szCs w:val="96"/>
          <w:lang w:val="fr-CA"/>
        </w:rPr>
        <w:t>Offre d’emploi</w:t>
      </w:r>
    </w:p>
    <w:p w14:paraId="7CB16857" w14:textId="0B3E25C6" w:rsidR="00E538E7" w:rsidRPr="00E538E7" w:rsidRDefault="00E538E7" w:rsidP="00E538E7">
      <w:pPr>
        <w:pStyle w:val="Titre1"/>
        <w:spacing w:line="276" w:lineRule="auto"/>
        <w:jc w:val="center"/>
        <w:rPr>
          <w:rFonts w:ascii="Arial" w:hAnsi="Arial" w:cs="Arial"/>
          <w:color w:val="auto"/>
          <w:sz w:val="40"/>
          <w:szCs w:val="40"/>
          <w:lang w:val="fr-CA"/>
        </w:rPr>
      </w:pPr>
      <w:r w:rsidRPr="00E538E7">
        <w:rPr>
          <w:rFonts w:ascii="Arial" w:hAnsi="Arial" w:cs="Arial"/>
          <w:color w:val="auto"/>
          <w:sz w:val="40"/>
          <w:szCs w:val="40"/>
          <w:lang w:val="fr-CA"/>
        </w:rPr>
        <w:t>Assistante ou assistant de recherche</w:t>
      </w:r>
    </w:p>
    <w:p w14:paraId="023B2A6A" w14:textId="77777777" w:rsidR="00E538E7" w:rsidRPr="00E538E7" w:rsidRDefault="00E538E7" w:rsidP="00E538E7">
      <w:pPr>
        <w:spacing w:line="276" w:lineRule="auto"/>
        <w:rPr>
          <w:rFonts w:ascii="Arial" w:hAnsi="Arial" w:cs="Arial"/>
          <w:lang w:val="fr-CA"/>
        </w:rPr>
      </w:pPr>
    </w:p>
    <w:p w14:paraId="4AE15A52" w14:textId="152D3446" w:rsidR="00E538E7" w:rsidRPr="00E538E7" w:rsidRDefault="00E538E7" w:rsidP="00E538E7">
      <w:pPr>
        <w:spacing w:line="276" w:lineRule="auto"/>
        <w:rPr>
          <w:rFonts w:ascii="Arial" w:hAnsi="Arial" w:cs="Arial"/>
          <w:lang w:val="fr-CA"/>
        </w:rPr>
      </w:pPr>
      <w:r w:rsidRPr="00E538E7">
        <w:rPr>
          <w:rFonts w:ascii="Arial" w:hAnsi="Arial" w:cs="Arial"/>
          <w:b/>
          <w:bCs/>
          <w:lang w:val="fr-CA"/>
        </w:rPr>
        <w:t>Titre de l’emploi :</w:t>
      </w:r>
      <w:r w:rsidRPr="00E538E7">
        <w:rPr>
          <w:rFonts w:ascii="Arial" w:hAnsi="Arial" w:cs="Arial"/>
          <w:lang w:val="fr-CA"/>
        </w:rPr>
        <w:t xml:space="preserve"> Assistant de recherche régulier</w:t>
      </w:r>
    </w:p>
    <w:p w14:paraId="008C5FA3" w14:textId="4C288A23" w:rsidR="00E538E7" w:rsidRPr="00E538E7" w:rsidRDefault="00E538E7" w:rsidP="00E538E7">
      <w:pPr>
        <w:spacing w:line="276" w:lineRule="auto"/>
        <w:rPr>
          <w:rFonts w:ascii="Arial" w:hAnsi="Arial" w:cs="Arial"/>
          <w:lang w:val="fr-CA"/>
        </w:rPr>
      </w:pPr>
      <w:r w:rsidRPr="00E538E7">
        <w:rPr>
          <w:rFonts w:ascii="Arial" w:hAnsi="Arial" w:cs="Arial"/>
          <w:b/>
          <w:bCs/>
          <w:lang w:val="fr-CA"/>
        </w:rPr>
        <w:t>Département :</w:t>
      </w:r>
      <w:r w:rsidRPr="00E538E7">
        <w:rPr>
          <w:rFonts w:ascii="Arial" w:hAnsi="Arial" w:cs="Arial"/>
          <w:lang w:val="fr-CA"/>
        </w:rPr>
        <w:t xml:space="preserve"> École de </w:t>
      </w:r>
      <w:r>
        <w:rPr>
          <w:rFonts w:ascii="Arial" w:hAnsi="Arial" w:cs="Arial"/>
          <w:lang w:val="fr-CA"/>
        </w:rPr>
        <w:t>p</w:t>
      </w:r>
      <w:r w:rsidRPr="00E538E7">
        <w:rPr>
          <w:rFonts w:ascii="Arial" w:hAnsi="Arial" w:cs="Arial"/>
          <w:lang w:val="fr-CA"/>
        </w:rPr>
        <w:t>hysiothérapie et d’</w:t>
      </w:r>
      <w:r>
        <w:rPr>
          <w:rFonts w:ascii="Arial" w:hAnsi="Arial" w:cs="Arial"/>
          <w:lang w:val="fr-CA"/>
        </w:rPr>
        <w:t>e</w:t>
      </w:r>
      <w:r w:rsidRPr="00E538E7">
        <w:rPr>
          <w:rFonts w:ascii="Arial" w:hAnsi="Arial" w:cs="Arial"/>
          <w:lang w:val="fr-CA"/>
        </w:rPr>
        <w:t>rgothérapie</w:t>
      </w:r>
      <w:r>
        <w:rPr>
          <w:rFonts w:ascii="Arial" w:hAnsi="Arial" w:cs="Arial"/>
          <w:lang w:val="fr-CA"/>
        </w:rPr>
        <w:t>, Université McGill</w:t>
      </w:r>
    </w:p>
    <w:p w14:paraId="6A677E5C" w14:textId="7AD7D0DA" w:rsidR="00E538E7" w:rsidRPr="00E538E7" w:rsidRDefault="00E538E7" w:rsidP="00E538E7">
      <w:pPr>
        <w:spacing w:line="276" w:lineRule="auto"/>
        <w:rPr>
          <w:rFonts w:ascii="Arial" w:hAnsi="Arial" w:cs="Arial"/>
          <w:lang w:val="fr-CA"/>
        </w:rPr>
      </w:pPr>
      <w:r w:rsidRPr="00E538E7">
        <w:rPr>
          <w:rFonts w:ascii="Arial" w:hAnsi="Arial" w:cs="Arial"/>
          <w:b/>
          <w:bCs/>
          <w:lang w:val="fr-CA"/>
        </w:rPr>
        <w:t>Superviseur :</w:t>
      </w:r>
      <w:r w:rsidRPr="00E538E7">
        <w:rPr>
          <w:rFonts w:ascii="Arial" w:hAnsi="Arial" w:cs="Arial"/>
          <w:lang w:val="fr-CA"/>
        </w:rPr>
        <w:t xml:space="preserve"> Philippe Archambault</w:t>
      </w:r>
    </w:p>
    <w:p w14:paraId="6366AA0A" w14:textId="0F144F92" w:rsidR="00E538E7" w:rsidRPr="00E538E7" w:rsidRDefault="00E538E7" w:rsidP="00E538E7">
      <w:pPr>
        <w:spacing w:line="276" w:lineRule="auto"/>
        <w:rPr>
          <w:rFonts w:ascii="Arial" w:hAnsi="Arial" w:cs="Arial"/>
          <w:lang w:val="fr-CA"/>
        </w:rPr>
      </w:pPr>
      <w:r w:rsidRPr="00E538E7">
        <w:rPr>
          <w:rFonts w:ascii="Arial" w:hAnsi="Arial" w:cs="Arial"/>
          <w:b/>
          <w:bCs/>
          <w:lang w:val="fr-CA"/>
        </w:rPr>
        <w:t>Lieu de travail :</w:t>
      </w:r>
      <w:r w:rsidRPr="00E538E7">
        <w:rPr>
          <w:rFonts w:ascii="Arial" w:hAnsi="Arial" w:cs="Arial"/>
          <w:lang w:val="fr-CA"/>
        </w:rPr>
        <w:t xml:space="preserve"> Institut de réadaptation Gingras-Lindsay de Montréal (CIUSSS du </w:t>
      </w:r>
      <w:proofErr w:type="spellStart"/>
      <w:r w:rsidRPr="00E538E7">
        <w:rPr>
          <w:rFonts w:ascii="Arial" w:hAnsi="Arial" w:cs="Arial"/>
          <w:lang w:val="fr-CA"/>
        </w:rPr>
        <w:t>Centre-Sud-de-l’Île-de-Montréal</w:t>
      </w:r>
      <w:proofErr w:type="spellEnd"/>
      <w:r w:rsidRPr="00E538E7">
        <w:rPr>
          <w:rFonts w:ascii="Arial" w:hAnsi="Arial" w:cs="Arial"/>
          <w:lang w:val="fr-CA"/>
        </w:rPr>
        <w:t>)</w:t>
      </w:r>
    </w:p>
    <w:p w14:paraId="3D86442E" w14:textId="511A9E53" w:rsidR="00E538E7" w:rsidRPr="00E538E7" w:rsidRDefault="00E538E7" w:rsidP="00E538E7">
      <w:pPr>
        <w:spacing w:line="276" w:lineRule="auto"/>
        <w:rPr>
          <w:rFonts w:ascii="Arial" w:hAnsi="Arial" w:cs="Arial"/>
          <w:lang w:val="fr-CA"/>
        </w:rPr>
      </w:pPr>
      <w:r w:rsidRPr="00E538E7">
        <w:rPr>
          <w:rFonts w:ascii="Arial" w:hAnsi="Arial" w:cs="Arial"/>
          <w:b/>
          <w:bCs/>
          <w:lang w:val="fr-CA"/>
        </w:rPr>
        <w:t>Heures/semaine</w:t>
      </w:r>
      <w:r>
        <w:rPr>
          <w:rFonts w:ascii="Arial" w:hAnsi="Arial" w:cs="Arial"/>
          <w:b/>
          <w:bCs/>
          <w:lang w:val="fr-CA"/>
        </w:rPr>
        <w:t xml:space="preserve"> </w:t>
      </w:r>
      <w:r w:rsidRPr="00E538E7">
        <w:rPr>
          <w:rFonts w:ascii="Arial" w:hAnsi="Arial" w:cs="Arial"/>
          <w:b/>
          <w:bCs/>
          <w:lang w:val="fr-CA"/>
        </w:rPr>
        <w:t>:</w:t>
      </w:r>
      <w:r w:rsidRPr="00E538E7">
        <w:rPr>
          <w:rFonts w:ascii="Arial" w:hAnsi="Arial" w:cs="Arial"/>
          <w:lang w:val="fr-CA"/>
        </w:rPr>
        <w:t xml:space="preserve"> 28 heures par semaine</w:t>
      </w:r>
    </w:p>
    <w:p w14:paraId="0BBF4A46" w14:textId="2908C6F1" w:rsidR="00E538E7" w:rsidRPr="00355AF0" w:rsidRDefault="00E538E7" w:rsidP="00355AF0">
      <w:pPr>
        <w:rPr>
          <w:rFonts w:ascii="Times New Roman" w:eastAsia="Times New Roman" w:hAnsi="Times New Roman" w:cs="Times New Roman"/>
          <w:lang w:val="fr-CA" w:eastAsia="fr-CA"/>
        </w:rPr>
      </w:pPr>
      <w:r w:rsidRPr="00E538E7">
        <w:rPr>
          <w:rFonts w:ascii="Arial" w:hAnsi="Arial" w:cs="Arial"/>
          <w:b/>
          <w:bCs/>
          <w:lang w:val="fr-CA"/>
        </w:rPr>
        <w:t>Salaire horaire :</w:t>
      </w:r>
      <w:r w:rsidRPr="00E538E7">
        <w:rPr>
          <w:rFonts w:ascii="Arial" w:hAnsi="Arial" w:cs="Arial"/>
          <w:lang w:val="fr-CA"/>
        </w:rPr>
        <w:t xml:space="preserve"> </w:t>
      </w:r>
      <w:r w:rsidR="00355AF0" w:rsidRPr="00355AF0">
        <w:rPr>
          <w:rFonts w:ascii="Arial" w:hAnsi="Arial" w:cs="Arial"/>
          <w:lang w:val="fr-CA"/>
        </w:rPr>
        <w:t>28,44</w:t>
      </w:r>
      <w:r w:rsidR="00355AF0">
        <w:rPr>
          <w:rFonts w:ascii="Arial" w:hAnsi="Arial" w:cs="Arial"/>
          <w:lang w:val="fr-CA"/>
        </w:rPr>
        <w:t> </w:t>
      </w:r>
      <w:r w:rsidR="00355AF0" w:rsidRPr="00355AF0">
        <w:rPr>
          <w:rFonts w:ascii="Arial" w:hAnsi="Arial" w:cs="Arial"/>
          <w:lang w:val="fr-CA"/>
        </w:rPr>
        <w:t>$ à 30,64</w:t>
      </w:r>
      <w:r w:rsidR="00355AF0">
        <w:rPr>
          <w:rFonts w:ascii="Arial" w:hAnsi="Arial" w:cs="Arial"/>
          <w:lang w:val="fr-CA"/>
        </w:rPr>
        <w:t> </w:t>
      </w:r>
      <w:r w:rsidR="00355AF0" w:rsidRPr="00355AF0">
        <w:rPr>
          <w:rFonts w:ascii="Arial" w:hAnsi="Arial" w:cs="Arial"/>
          <w:lang w:val="fr-CA"/>
        </w:rPr>
        <w:t>$</w:t>
      </w:r>
      <w:r w:rsidRPr="00E538E7">
        <w:rPr>
          <w:rFonts w:ascii="Arial" w:hAnsi="Arial" w:cs="Arial"/>
          <w:lang w:val="fr-CA"/>
        </w:rPr>
        <w:t>, selon expérience</w:t>
      </w:r>
    </w:p>
    <w:p w14:paraId="0F8BBD8E" w14:textId="38C719E3" w:rsidR="00E538E7" w:rsidRPr="00E538E7" w:rsidRDefault="00E538E7" w:rsidP="00E538E7">
      <w:pPr>
        <w:spacing w:line="276" w:lineRule="auto"/>
        <w:rPr>
          <w:rFonts w:ascii="Arial" w:hAnsi="Arial" w:cs="Arial"/>
          <w:lang w:val="fr-CA"/>
        </w:rPr>
      </w:pPr>
      <w:r w:rsidRPr="00E538E7">
        <w:rPr>
          <w:rFonts w:ascii="Arial" w:hAnsi="Arial" w:cs="Arial"/>
          <w:b/>
          <w:bCs/>
          <w:lang w:val="fr-CA"/>
        </w:rPr>
        <w:t>Date prévue de début et fin :</w:t>
      </w:r>
      <w:r w:rsidRPr="00E538E7">
        <w:rPr>
          <w:rFonts w:ascii="Arial" w:hAnsi="Arial" w:cs="Arial"/>
          <w:lang w:val="fr-CA"/>
        </w:rPr>
        <w:t xml:space="preserve"> </w:t>
      </w:r>
      <w:r w:rsidRPr="00E538E7">
        <w:rPr>
          <w:rFonts w:ascii="Arial" w:hAnsi="Arial" w:cs="Arial"/>
          <w:lang w:val="fr-FR"/>
        </w:rPr>
        <w:t xml:space="preserve">24 août 2020 – </w:t>
      </w:r>
      <w:r w:rsidR="00355AF0">
        <w:rPr>
          <w:rFonts w:ascii="Arial" w:hAnsi="Arial" w:cs="Arial"/>
          <w:lang w:val="fr-FR"/>
        </w:rPr>
        <w:t>31 mars</w:t>
      </w:r>
      <w:r w:rsidRPr="00E538E7">
        <w:rPr>
          <w:rFonts w:ascii="Arial" w:hAnsi="Arial" w:cs="Arial"/>
          <w:lang w:val="fr-FR"/>
        </w:rPr>
        <w:t xml:space="preserve"> 2021 (avec possibilité de renouvellement)</w:t>
      </w:r>
    </w:p>
    <w:p w14:paraId="664B3011" w14:textId="66EC71E3" w:rsidR="00E538E7" w:rsidRPr="00E538E7" w:rsidRDefault="00E538E7" w:rsidP="00E538E7">
      <w:pPr>
        <w:spacing w:line="276" w:lineRule="auto"/>
        <w:rPr>
          <w:rFonts w:ascii="Arial" w:hAnsi="Arial" w:cs="Arial"/>
          <w:lang w:val="fr-CA"/>
        </w:rPr>
      </w:pPr>
      <w:r w:rsidRPr="00E538E7">
        <w:rPr>
          <w:rFonts w:ascii="Arial" w:hAnsi="Arial" w:cs="Arial"/>
          <w:b/>
          <w:bCs/>
          <w:lang w:val="fr-CA"/>
        </w:rPr>
        <w:t>Date d’affichage :</w:t>
      </w:r>
      <w:r w:rsidRPr="00E538E7">
        <w:rPr>
          <w:rFonts w:ascii="Arial" w:hAnsi="Arial" w:cs="Arial"/>
          <w:lang w:val="fr-CA"/>
        </w:rPr>
        <w:t xml:space="preserve"> </w:t>
      </w:r>
      <w:r w:rsidR="00355AF0">
        <w:rPr>
          <w:rFonts w:ascii="Arial" w:hAnsi="Arial" w:cs="Arial"/>
          <w:lang w:val="fr-CA"/>
        </w:rPr>
        <w:t>3 juillet</w:t>
      </w:r>
      <w:r w:rsidRPr="00E538E7">
        <w:rPr>
          <w:rFonts w:ascii="Arial" w:hAnsi="Arial" w:cs="Arial"/>
          <w:lang w:val="fr-CA"/>
        </w:rPr>
        <w:t xml:space="preserve"> 2020</w:t>
      </w:r>
    </w:p>
    <w:p w14:paraId="5D841AA4" w14:textId="48F7C73D" w:rsidR="00E538E7" w:rsidRDefault="00E538E7" w:rsidP="00E538E7">
      <w:pPr>
        <w:spacing w:line="276" w:lineRule="auto"/>
        <w:rPr>
          <w:rFonts w:ascii="Arial" w:hAnsi="Arial" w:cs="Arial"/>
          <w:lang w:val="fr-CA"/>
        </w:rPr>
      </w:pPr>
      <w:r w:rsidRPr="00E538E7">
        <w:rPr>
          <w:rFonts w:ascii="Arial" w:hAnsi="Arial" w:cs="Arial"/>
          <w:b/>
          <w:bCs/>
          <w:lang w:val="fr-CA"/>
        </w:rPr>
        <w:t>Date limite :</w:t>
      </w:r>
      <w:r w:rsidRPr="00E538E7">
        <w:rPr>
          <w:rFonts w:ascii="Arial" w:hAnsi="Arial" w:cs="Arial"/>
          <w:lang w:val="fr-CA"/>
        </w:rPr>
        <w:t xml:space="preserve"> 14 août 2020</w:t>
      </w:r>
    </w:p>
    <w:p w14:paraId="64A35D4E" w14:textId="77777777" w:rsidR="00E538E7" w:rsidRPr="00E538E7" w:rsidRDefault="00E538E7" w:rsidP="00E538E7">
      <w:pPr>
        <w:spacing w:line="276" w:lineRule="auto"/>
        <w:rPr>
          <w:rFonts w:ascii="Arial" w:hAnsi="Arial" w:cs="Arial"/>
          <w:lang w:val="fr-CA"/>
        </w:rPr>
      </w:pPr>
    </w:p>
    <w:p w14:paraId="2FFEDDEB" w14:textId="77777777" w:rsidR="00E538E7" w:rsidRPr="00E538E7" w:rsidRDefault="00E538E7" w:rsidP="00E538E7">
      <w:pPr>
        <w:pStyle w:val="Titre2"/>
        <w:spacing w:line="276" w:lineRule="auto"/>
        <w:jc w:val="center"/>
        <w:rPr>
          <w:rFonts w:ascii="Arial" w:hAnsi="Arial" w:cs="Arial"/>
          <w:b/>
          <w:bCs/>
          <w:color w:val="auto"/>
          <w:lang w:val="fr-CA"/>
        </w:rPr>
      </w:pPr>
      <w:r w:rsidRPr="00E538E7">
        <w:rPr>
          <w:rFonts w:ascii="Arial" w:hAnsi="Arial" w:cs="Arial"/>
          <w:b/>
          <w:bCs/>
          <w:color w:val="auto"/>
          <w:lang w:val="fr-CA"/>
        </w:rPr>
        <w:t>TÂCHES</w:t>
      </w:r>
    </w:p>
    <w:p w14:paraId="5F946021" w14:textId="77777777" w:rsidR="00E538E7" w:rsidRPr="00E538E7" w:rsidRDefault="00E538E7" w:rsidP="00E538E7">
      <w:pPr>
        <w:widowControl w:val="0"/>
        <w:autoSpaceDE w:val="0"/>
        <w:autoSpaceDN w:val="0"/>
        <w:adjustRightInd w:val="0"/>
        <w:spacing w:before="120" w:after="120" w:line="276" w:lineRule="auto"/>
        <w:rPr>
          <w:rFonts w:ascii="Arial" w:hAnsi="Arial" w:cs="Arial"/>
          <w:color w:val="000000"/>
          <w:lang w:val="fr-CA"/>
        </w:rPr>
      </w:pPr>
      <w:r w:rsidRPr="00E538E7">
        <w:rPr>
          <w:rFonts w:ascii="Arial" w:hAnsi="Arial" w:cs="Arial"/>
          <w:color w:val="000000"/>
          <w:lang w:val="fr-CA"/>
        </w:rPr>
        <w:t>Société inclusive est une initiative de recherche intersectorielle en adaptation-réadaptation et en soutien à l’inclusion sociale, dont le but est de favoriser la création d’environnements physiques et sociaux plus inclusifs pour les personnes en situation de handicap.</w:t>
      </w:r>
    </w:p>
    <w:p w14:paraId="5A38B112" w14:textId="191AF1A8" w:rsidR="00E538E7" w:rsidRPr="00E538E7" w:rsidRDefault="00E538E7" w:rsidP="00E538E7">
      <w:pPr>
        <w:spacing w:line="276" w:lineRule="auto"/>
        <w:rPr>
          <w:rFonts w:ascii="Arial" w:hAnsi="Arial" w:cs="Arial"/>
          <w:lang w:val="fr-CA"/>
        </w:rPr>
      </w:pPr>
      <w:r w:rsidRPr="00E538E7">
        <w:rPr>
          <w:rFonts w:ascii="Arial" w:hAnsi="Arial" w:cs="Arial"/>
          <w:lang w:val="fr-CA"/>
        </w:rPr>
        <w:t>En collaboration avec le directeur de recherche, l’assistant de recherche a pour tâches de :</w:t>
      </w:r>
    </w:p>
    <w:p w14:paraId="4BEDECA2" w14:textId="3259F657" w:rsidR="00E538E7" w:rsidRPr="00E538E7" w:rsidRDefault="00E538E7" w:rsidP="00E538E7">
      <w:pPr>
        <w:pStyle w:val="Paragraphedeliste"/>
        <w:numPr>
          <w:ilvl w:val="0"/>
          <w:numId w:val="1"/>
        </w:numPr>
        <w:spacing w:line="276" w:lineRule="auto"/>
        <w:rPr>
          <w:rFonts w:ascii="Arial" w:hAnsi="Arial" w:cs="Arial"/>
          <w:lang w:val="fr-CA"/>
        </w:rPr>
      </w:pPr>
      <w:r w:rsidRPr="00E538E7">
        <w:rPr>
          <w:rFonts w:ascii="Arial" w:hAnsi="Arial" w:cs="Arial"/>
          <w:lang w:val="fr-CA"/>
        </w:rPr>
        <w:t>Soutenir les équipes de Société inclusive relativement à l’élaboration et la réalisation de projets de recherche financés ou en développement</w:t>
      </w:r>
      <w:r w:rsidR="00355AF0">
        <w:rPr>
          <w:rFonts w:ascii="Arial" w:hAnsi="Arial" w:cs="Arial"/>
          <w:lang w:val="fr-CA"/>
        </w:rPr>
        <w:t>, incluant des conseils sur la méthodologie de recherche et l’analyse des données</w:t>
      </w:r>
      <w:r>
        <w:rPr>
          <w:rFonts w:ascii="Arial" w:hAnsi="Arial" w:cs="Arial"/>
          <w:lang w:val="fr-CA"/>
        </w:rPr>
        <w:t xml:space="preserve">. </w:t>
      </w:r>
      <w:r w:rsidRPr="00E538E7">
        <w:rPr>
          <w:rFonts w:ascii="Arial" w:hAnsi="Arial" w:cs="Arial"/>
          <w:lang w:val="fr-CA"/>
        </w:rPr>
        <w:t>Ces projets ont pour objectif d’améliorer l’inclusion sociale de personnes en situation de handicap.</w:t>
      </w:r>
    </w:p>
    <w:p w14:paraId="019BEEAD" w14:textId="5D080E56" w:rsidR="00E538E7" w:rsidRPr="00E538E7" w:rsidRDefault="00E538E7" w:rsidP="00E538E7">
      <w:pPr>
        <w:pStyle w:val="Paragraphedeliste"/>
        <w:numPr>
          <w:ilvl w:val="0"/>
          <w:numId w:val="1"/>
        </w:numPr>
        <w:spacing w:line="276" w:lineRule="auto"/>
        <w:rPr>
          <w:rFonts w:ascii="Arial" w:hAnsi="Arial" w:cs="Arial"/>
          <w:lang w:val="fr-CA"/>
        </w:rPr>
      </w:pPr>
      <w:r w:rsidRPr="00E538E7">
        <w:rPr>
          <w:rFonts w:ascii="Arial" w:hAnsi="Arial" w:cs="Arial"/>
          <w:lang w:val="fr-CA"/>
        </w:rPr>
        <w:t>Identifier des partenaires potentiels pouvant soutenir la réalisation de projets de recherche, en lien avec les thématiques de Société inclusive.</w:t>
      </w:r>
    </w:p>
    <w:p w14:paraId="562024EF" w14:textId="77777777" w:rsidR="00E538E7" w:rsidRPr="00E538E7" w:rsidRDefault="00E538E7" w:rsidP="00E538E7">
      <w:pPr>
        <w:pStyle w:val="Paragraphedeliste"/>
        <w:numPr>
          <w:ilvl w:val="0"/>
          <w:numId w:val="1"/>
        </w:numPr>
        <w:spacing w:line="276" w:lineRule="auto"/>
        <w:rPr>
          <w:rFonts w:ascii="Arial" w:hAnsi="Arial" w:cs="Arial"/>
          <w:lang w:val="fr-CA"/>
        </w:rPr>
      </w:pPr>
      <w:r w:rsidRPr="00E538E7">
        <w:rPr>
          <w:rFonts w:ascii="Arial" w:hAnsi="Arial" w:cs="Arial"/>
          <w:lang w:val="fr-CA"/>
        </w:rPr>
        <w:t>Développer, de manière indépendante, des outils pour effectuer le suivi avec les équipes de recherche sur les projets réalisés et documenter leur implication; analyser ces résultats.</w:t>
      </w:r>
    </w:p>
    <w:p w14:paraId="2A35C69C" w14:textId="77777777" w:rsidR="00E538E7" w:rsidRPr="00E538E7" w:rsidRDefault="00E538E7" w:rsidP="00E538E7">
      <w:pPr>
        <w:pStyle w:val="Paragraphedeliste"/>
        <w:numPr>
          <w:ilvl w:val="0"/>
          <w:numId w:val="1"/>
        </w:numPr>
        <w:spacing w:line="276" w:lineRule="auto"/>
        <w:rPr>
          <w:rFonts w:ascii="Arial" w:hAnsi="Arial" w:cs="Arial"/>
          <w:lang w:val="fr-CA"/>
        </w:rPr>
      </w:pPr>
      <w:r w:rsidRPr="00E538E7">
        <w:rPr>
          <w:rFonts w:ascii="Arial" w:hAnsi="Arial" w:cs="Arial"/>
          <w:lang w:val="fr-CA"/>
        </w:rPr>
        <w:t>Coordonner les activités de maillage entre chercheurs et représentants des partenaires, en lien avec les thématiques de Société inclusive.</w:t>
      </w:r>
    </w:p>
    <w:p w14:paraId="6C110F2F" w14:textId="77777777" w:rsidR="00E538E7" w:rsidRPr="00E538E7" w:rsidRDefault="00E538E7" w:rsidP="00E538E7">
      <w:pPr>
        <w:pStyle w:val="Paragraphedeliste"/>
        <w:numPr>
          <w:ilvl w:val="0"/>
          <w:numId w:val="1"/>
        </w:numPr>
        <w:spacing w:line="276" w:lineRule="auto"/>
        <w:rPr>
          <w:rFonts w:ascii="Arial" w:hAnsi="Arial" w:cs="Arial"/>
          <w:lang w:val="fr-CA"/>
        </w:rPr>
      </w:pPr>
      <w:r w:rsidRPr="00E538E7">
        <w:rPr>
          <w:rFonts w:ascii="Arial" w:hAnsi="Arial" w:cs="Arial"/>
          <w:lang w:val="fr-CA"/>
        </w:rPr>
        <w:t>Identifier, de manière indépendante, des méthodologies et protocoles de recherche pour documenter et analyser les activités scientifiques de Société inclusive.</w:t>
      </w:r>
    </w:p>
    <w:p w14:paraId="658066F9" w14:textId="77777777" w:rsidR="00E538E7" w:rsidRPr="00E538E7" w:rsidRDefault="00E538E7" w:rsidP="00E538E7">
      <w:pPr>
        <w:pStyle w:val="Paragraphedeliste"/>
        <w:numPr>
          <w:ilvl w:val="0"/>
          <w:numId w:val="1"/>
        </w:numPr>
        <w:spacing w:line="276" w:lineRule="auto"/>
        <w:rPr>
          <w:rFonts w:ascii="Arial" w:hAnsi="Arial" w:cs="Arial"/>
          <w:lang w:val="fr-CA"/>
        </w:rPr>
      </w:pPr>
      <w:r w:rsidRPr="00E538E7">
        <w:rPr>
          <w:rFonts w:ascii="Arial" w:hAnsi="Arial" w:cs="Arial"/>
          <w:lang w:val="fr-CA"/>
        </w:rPr>
        <w:t>Maintenir une veille scientifique sur les thématiques de Société inclusive et sur la recherche partenariale.</w:t>
      </w:r>
    </w:p>
    <w:p w14:paraId="09FB43B0" w14:textId="47C5B9B8" w:rsidR="00E538E7" w:rsidRPr="00E538E7" w:rsidRDefault="00E538E7" w:rsidP="00E538E7">
      <w:pPr>
        <w:pStyle w:val="Paragraphedeliste"/>
        <w:numPr>
          <w:ilvl w:val="0"/>
          <w:numId w:val="1"/>
        </w:numPr>
        <w:spacing w:line="276" w:lineRule="auto"/>
        <w:rPr>
          <w:rFonts w:ascii="Arial" w:hAnsi="Arial" w:cs="Arial"/>
          <w:lang w:val="fr-CA"/>
        </w:rPr>
      </w:pPr>
      <w:r w:rsidRPr="00E538E7">
        <w:rPr>
          <w:rFonts w:ascii="Arial" w:hAnsi="Arial" w:cs="Arial"/>
          <w:lang w:val="fr-CA"/>
        </w:rPr>
        <w:lastRenderedPageBreak/>
        <w:t xml:space="preserve">Alimenter le site </w:t>
      </w:r>
      <w:r w:rsidR="009C560C">
        <w:rPr>
          <w:rFonts w:ascii="Arial" w:hAnsi="Arial" w:cs="Arial"/>
          <w:lang w:val="fr-CA"/>
        </w:rPr>
        <w:t>W</w:t>
      </w:r>
      <w:r w:rsidRPr="00E538E7">
        <w:rPr>
          <w:rFonts w:ascii="Arial" w:hAnsi="Arial" w:cs="Arial"/>
          <w:lang w:val="fr-CA"/>
        </w:rPr>
        <w:t>eb et les réseaux sociaux de Société inclusive.</w:t>
      </w:r>
    </w:p>
    <w:p w14:paraId="15E77E3D" w14:textId="77777777" w:rsidR="00E538E7" w:rsidRPr="00E538E7" w:rsidRDefault="00E538E7" w:rsidP="00E538E7">
      <w:pPr>
        <w:pStyle w:val="Paragraphedeliste"/>
        <w:spacing w:line="276" w:lineRule="auto"/>
        <w:ind w:left="0"/>
        <w:rPr>
          <w:rFonts w:ascii="Arial" w:hAnsi="Arial" w:cs="Arial"/>
          <w:lang w:val="fr-CA"/>
        </w:rPr>
      </w:pPr>
    </w:p>
    <w:p w14:paraId="076079A1" w14:textId="77777777" w:rsidR="00E538E7" w:rsidRPr="00E538E7" w:rsidRDefault="00E538E7" w:rsidP="00E538E7">
      <w:pPr>
        <w:pStyle w:val="Titre2"/>
        <w:spacing w:line="276" w:lineRule="auto"/>
        <w:jc w:val="center"/>
        <w:rPr>
          <w:rFonts w:ascii="Arial" w:hAnsi="Arial" w:cs="Arial"/>
          <w:b/>
          <w:bCs/>
          <w:color w:val="auto"/>
          <w:lang w:val="fr-CA"/>
        </w:rPr>
      </w:pPr>
      <w:r w:rsidRPr="00E538E7">
        <w:rPr>
          <w:rFonts w:ascii="Arial" w:hAnsi="Arial" w:cs="Arial"/>
          <w:b/>
          <w:bCs/>
          <w:color w:val="auto"/>
          <w:lang w:val="fr-CA"/>
        </w:rPr>
        <w:t>ÉDUCATION/EXPÉRIENCE</w:t>
      </w:r>
    </w:p>
    <w:p w14:paraId="1B26BBEE" w14:textId="78A0774C" w:rsidR="00E538E7" w:rsidRPr="00E538E7" w:rsidRDefault="00355AF0" w:rsidP="00E538E7">
      <w:pPr>
        <w:spacing w:line="276" w:lineRule="auto"/>
        <w:rPr>
          <w:rFonts w:ascii="Arial" w:hAnsi="Arial" w:cs="Arial"/>
          <w:lang w:val="fr-CA"/>
        </w:rPr>
      </w:pPr>
      <w:r>
        <w:rPr>
          <w:rFonts w:ascii="Arial" w:hAnsi="Arial" w:cs="Arial"/>
          <w:lang w:val="fr-CA"/>
        </w:rPr>
        <w:t>Éducation : m</w:t>
      </w:r>
      <w:r w:rsidR="00E538E7" w:rsidRPr="00E538E7">
        <w:rPr>
          <w:rFonts w:ascii="Arial" w:hAnsi="Arial" w:cs="Arial"/>
          <w:lang w:val="fr-CA"/>
        </w:rPr>
        <w:t>aîtrise</w:t>
      </w:r>
      <w:r>
        <w:rPr>
          <w:rFonts w:ascii="Arial" w:hAnsi="Arial" w:cs="Arial"/>
          <w:lang w:val="fr-CA"/>
        </w:rPr>
        <w:t xml:space="preserve"> ou équivalent</w:t>
      </w:r>
    </w:p>
    <w:p w14:paraId="380453E8" w14:textId="77777777" w:rsidR="00E538E7" w:rsidRPr="00E538E7" w:rsidRDefault="00E538E7" w:rsidP="00E538E7">
      <w:pPr>
        <w:spacing w:line="276" w:lineRule="auto"/>
        <w:rPr>
          <w:rFonts w:ascii="Arial" w:hAnsi="Arial" w:cs="Arial"/>
          <w:lang w:val="fr-CA"/>
        </w:rPr>
      </w:pPr>
      <w:r w:rsidRPr="00E538E7">
        <w:rPr>
          <w:rFonts w:ascii="Arial" w:hAnsi="Arial" w:cs="Arial"/>
          <w:lang w:val="fr-CA"/>
        </w:rPr>
        <w:t>Expérience en communications et gestion de projet</w:t>
      </w:r>
    </w:p>
    <w:p w14:paraId="1913B8D6" w14:textId="77777777" w:rsidR="00E538E7" w:rsidRPr="00E538E7" w:rsidRDefault="00E538E7" w:rsidP="00E538E7">
      <w:pPr>
        <w:spacing w:line="276" w:lineRule="auto"/>
        <w:rPr>
          <w:rFonts w:ascii="Arial" w:hAnsi="Arial" w:cs="Arial"/>
          <w:lang w:val="fr-FR"/>
        </w:rPr>
      </w:pPr>
      <w:r w:rsidRPr="00E538E7">
        <w:rPr>
          <w:rFonts w:ascii="Arial" w:hAnsi="Arial" w:cs="Arial"/>
          <w:lang w:val="fr-FR"/>
        </w:rPr>
        <w:t>Bilinguisme (français et anglais) essentiel</w:t>
      </w:r>
    </w:p>
    <w:p w14:paraId="24A69D25" w14:textId="750DA554" w:rsidR="00E538E7" w:rsidRDefault="00E538E7" w:rsidP="00E538E7">
      <w:pPr>
        <w:spacing w:line="276" w:lineRule="auto"/>
        <w:rPr>
          <w:rFonts w:ascii="Arial" w:hAnsi="Arial" w:cs="Arial"/>
          <w:lang w:val="fr-CA"/>
        </w:rPr>
      </w:pPr>
      <w:r w:rsidRPr="00E538E7">
        <w:rPr>
          <w:rFonts w:ascii="Arial" w:hAnsi="Arial" w:cs="Arial"/>
          <w:lang w:val="fr-CA"/>
        </w:rPr>
        <w:t>Expérience avec organisations gouvernementales ou non-gouvernementales, avec personnes en situation de handicap, avec l’inclusion sociale et/ou en recherche partenariale sera considérée comme un atout</w:t>
      </w:r>
      <w:r w:rsidR="00355AF0">
        <w:rPr>
          <w:rFonts w:ascii="Arial" w:hAnsi="Arial" w:cs="Arial"/>
          <w:lang w:val="fr-CA"/>
        </w:rPr>
        <w:t xml:space="preserve"> pour ce poste</w:t>
      </w:r>
    </w:p>
    <w:p w14:paraId="0154C342" w14:textId="77777777" w:rsidR="00E538E7" w:rsidRPr="00E538E7" w:rsidRDefault="00E538E7" w:rsidP="00E538E7">
      <w:pPr>
        <w:spacing w:line="276" w:lineRule="auto"/>
        <w:rPr>
          <w:rFonts w:ascii="Arial" w:hAnsi="Arial" w:cs="Arial"/>
          <w:lang w:val="fr-CA"/>
        </w:rPr>
      </w:pPr>
    </w:p>
    <w:p w14:paraId="26E75F26" w14:textId="77777777" w:rsidR="00E538E7" w:rsidRPr="00E538E7" w:rsidRDefault="00E538E7" w:rsidP="00E538E7">
      <w:pPr>
        <w:pStyle w:val="Titre2"/>
        <w:spacing w:line="276" w:lineRule="auto"/>
        <w:jc w:val="center"/>
        <w:rPr>
          <w:rFonts w:ascii="Arial" w:hAnsi="Arial" w:cs="Arial"/>
          <w:b/>
          <w:bCs/>
          <w:color w:val="auto"/>
          <w:lang w:val="fr-CA"/>
        </w:rPr>
      </w:pPr>
      <w:r w:rsidRPr="00E538E7">
        <w:rPr>
          <w:rFonts w:ascii="Arial" w:hAnsi="Arial" w:cs="Arial"/>
          <w:b/>
          <w:bCs/>
          <w:color w:val="auto"/>
          <w:lang w:val="fr-CA"/>
        </w:rPr>
        <w:t>COMMENT APPLIQUER</w:t>
      </w:r>
    </w:p>
    <w:p w14:paraId="1539EBF4" w14:textId="7A1BAA8F" w:rsidR="00E538E7" w:rsidRPr="00E538E7" w:rsidRDefault="00E538E7" w:rsidP="00E538E7">
      <w:pPr>
        <w:spacing w:line="276" w:lineRule="auto"/>
        <w:rPr>
          <w:rFonts w:ascii="Arial" w:hAnsi="Arial" w:cs="Arial"/>
          <w:lang w:val="fr-CA"/>
        </w:rPr>
      </w:pPr>
      <w:r w:rsidRPr="00E538E7">
        <w:rPr>
          <w:rFonts w:ascii="Arial" w:hAnsi="Arial" w:cs="Arial"/>
          <w:lang w:val="fr-CA"/>
        </w:rPr>
        <w:t xml:space="preserve">Veuillez soumettre une lettre de présentation ainsi qu’un curriculum vitae à Philippe Archambault : </w:t>
      </w:r>
      <w:hyperlink r:id="rId7" w:history="1">
        <w:r w:rsidRPr="00E538E7">
          <w:rPr>
            <w:rStyle w:val="Hyperlien"/>
            <w:rFonts w:ascii="Arial" w:hAnsi="Arial" w:cs="Arial"/>
            <w:lang w:val="fr-CA"/>
          </w:rPr>
          <w:t>philippe.archambault@mcgill.ca</w:t>
        </w:r>
      </w:hyperlink>
      <w:r w:rsidRPr="00E538E7">
        <w:rPr>
          <w:rFonts w:ascii="Arial" w:hAnsi="Arial" w:cs="Arial"/>
          <w:lang w:val="fr-CA"/>
        </w:rPr>
        <w:t xml:space="preserve"> </w:t>
      </w:r>
    </w:p>
    <w:p w14:paraId="6B3DF2EC" w14:textId="77777777" w:rsidR="00E538E7" w:rsidRDefault="00E538E7" w:rsidP="00E538E7">
      <w:pPr>
        <w:spacing w:line="276" w:lineRule="auto"/>
        <w:rPr>
          <w:rFonts w:ascii="Arial" w:hAnsi="Arial" w:cs="Arial"/>
          <w:b/>
          <w:i/>
          <w:lang w:val="fr-CA"/>
        </w:rPr>
      </w:pPr>
    </w:p>
    <w:p w14:paraId="38812640" w14:textId="63EB3827" w:rsidR="00206391" w:rsidRPr="00E538E7" w:rsidRDefault="00E538E7" w:rsidP="00E538E7">
      <w:pPr>
        <w:spacing w:line="276" w:lineRule="auto"/>
        <w:rPr>
          <w:rFonts w:ascii="Arial" w:hAnsi="Arial" w:cs="Arial"/>
          <w:b/>
          <w:iCs/>
          <w:lang w:val="fr-CA"/>
        </w:rPr>
      </w:pPr>
      <w:r w:rsidRPr="00E538E7">
        <w:rPr>
          <w:rFonts w:ascii="Arial" w:hAnsi="Arial" w:cs="Arial"/>
          <w:b/>
          <w:iCs/>
          <w:lang w:val="fr-CA"/>
        </w:rPr>
        <w:t>L’Université McGill souscrit à la diversité et à l’équité en matière d</w:t>
      </w:r>
      <w:r>
        <w:rPr>
          <w:rFonts w:ascii="Arial" w:hAnsi="Arial" w:cs="Arial"/>
          <w:b/>
          <w:iCs/>
          <w:lang w:val="fr-CA"/>
        </w:rPr>
        <w:t>’</w:t>
      </w:r>
      <w:r w:rsidRPr="00E538E7">
        <w:rPr>
          <w:rFonts w:ascii="Arial" w:hAnsi="Arial" w:cs="Arial"/>
          <w:b/>
          <w:iCs/>
          <w:lang w:val="fr-CA"/>
        </w:rPr>
        <w:t>emploi. Elle accueille favorablement les demandes d’emploi des femmes, des peuples autochtones, des minorités ethniques, des personnes handicapées, des personnes de toutes orientations et identités sexuelles, des minorités visibles, et d’autres personnes qui pourraient contribuer à une plus grande diversité.</w:t>
      </w:r>
    </w:p>
    <w:sectPr w:rsidR="00206391" w:rsidRPr="00E538E7" w:rsidSect="00AC4074">
      <w:footerReference w:type="even"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B92B3" w14:textId="77777777" w:rsidR="00C54649" w:rsidRDefault="00C54649" w:rsidP="009C560C">
      <w:r>
        <w:separator/>
      </w:r>
    </w:p>
  </w:endnote>
  <w:endnote w:type="continuationSeparator" w:id="0">
    <w:p w14:paraId="128FF72B" w14:textId="77777777" w:rsidR="00C54649" w:rsidRDefault="00C54649" w:rsidP="009C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14756221"/>
      <w:docPartObj>
        <w:docPartGallery w:val="Page Numbers (Bottom of Page)"/>
        <w:docPartUnique/>
      </w:docPartObj>
    </w:sdtPr>
    <w:sdtEndPr>
      <w:rPr>
        <w:rStyle w:val="Numrodepage"/>
      </w:rPr>
    </w:sdtEndPr>
    <w:sdtContent>
      <w:p w14:paraId="70D6B7A2" w14:textId="24BDBCE4" w:rsidR="009C560C" w:rsidRDefault="009C560C" w:rsidP="0046353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F58E85A" w14:textId="77777777" w:rsidR="009C560C" w:rsidRDefault="009C560C" w:rsidP="009C560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34910461"/>
      <w:docPartObj>
        <w:docPartGallery w:val="Page Numbers (Bottom of Page)"/>
        <w:docPartUnique/>
      </w:docPartObj>
    </w:sdtPr>
    <w:sdtEndPr>
      <w:rPr>
        <w:rStyle w:val="Numrodepage"/>
      </w:rPr>
    </w:sdtEndPr>
    <w:sdtContent>
      <w:p w14:paraId="30B27947" w14:textId="5C3890E1" w:rsidR="009C560C" w:rsidRDefault="009C560C" w:rsidP="0046353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054CFBD" w14:textId="77777777" w:rsidR="009C560C" w:rsidRDefault="009C560C" w:rsidP="009C560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3776D" w14:textId="77777777" w:rsidR="00C54649" w:rsidRDefault="00C54649" w:rsidP="009C560C">
      <w:r>
        <w:separator/>
      </w:r>
    </w:p>
  </w:footnote>
  <w:footnote w:type="continuationSeparator" w:id="0">
    <w:p w14:paraId="6156C328" w14:textId="77777777" w:rsidR="00C54649" w:rsidRDefault="00C54649" w:rsidP="009C5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3A0142F"/>
    <w:multiLevelType w:val="hybridMultilevel"/>
    <w:tmpl w:val="16CE4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5B6295"/>
    <w:multiLevelType w:val="hybridMultilevel"/>
    <w:tmpl w:val="6B866C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20D399C"/>
    <w:multiLevelType w:val="hybridMultilevel"/>
    <w:tmpl w:val="9B58E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395640"/>
    <w:multiLevelType w:val="hybridMultilevel"/>
    <w:tmpl w:val="4BA46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074"/>
    <w:rsid w:val="0005443C"/>
    <w:rsid w:val="000746E3"/>
    <w:rsid w:val="00087838"/>
    <w:rsid w:val="000C15E0"/>
    <w:rsid w:val="000C4174"/>
    <w:rsid w:val="000F6E39"/>
    <w:rsid w:val="00113626"/>
    <w:rsid w:val="0013059B"/>
    <w:rsid w:val="00143AC3"/>
    <w:rsid w:val="00170B7B"/>
    <w:rsid w:val="00172662"/>
    <w:rsid w:val="00174072"/>
    <w:rsid w:val="00174103"/>
    <w:rsid w:val="00184DCF"/>
    <w:rsid w:val="00186E83"/>
    <w:rsid w:val="001A05F7"/>
    <w:rsid w:val="001A12AC"/>
    <w:rsid w:val="001A2E56"/>
    <w:rsid w:val="001C30EF"/>
    <w:rsid w:val="001E4DF3"/>
    <w:rsid w:val="001E5357"/>
    <w:rsid w:val="00206391"/>
    <w:rsid w:val="00206DB6"/>
    <w:rsid w:val="0023128F"/>
    <w:rsid w:val="00244E58"/>
    <w:rsid w:val="00245FEE"/>
    <w:rsid w:val="00261FE9"/>
    <w:rsid w:val="00270F9A"/>
    <w:rsid w:val="002D2A50"/>
    <w:rsid w:val="00300783"/>
    <w:rsid w:val="00346E02"/>
    <w:rsid w:val="00355AF0"/>
    <w:rsid w:val="003641E1"/>
    <w:rsid w:val="00367796"/>
    <w:rsid w:val="00370ADC"/>
    <w:rsid w:val="00387731"/>
    <w:rsid w:val="003D0D42"/>
    <w:rsid w:val="003D3051"/>
    <w:rsid w:val="003D56BD"/>
    <w:rsid w:val="003D77E2"/>
    <w:rsid w:val="003E7699"/>
    <w:rsid w:val="004051BD"/>
    <w:rsid w:val="00494C80"/>
    <w:rsid w:val="00496BD0"/>
    <w:rsid w:val="004A3783"/>
    <w:rsid w:val="004D5D3B"/>
    <w:rsid w:val="004F42E3"/>
    <w:rsid w:val="005410F8"/>
    <w:rsid w:val="00542A05"/>
    <w:rsid w:val="00550E52"/>
    <w:rsid w:val="005756ED"/>
    <w:rsid w:val="005A5D72"/>
    <w:rsid w:val="005F7201"/>
    <w:rsid w:val="00611AD4"/>
    <w:rsid w:val="00622165"/>
    <w:rsid w:val="00685FAA"/>
    <w:rsid w:val="006A39A2"/>
    <w:rsid w:val="006B0D05"/>
    <w:rsid w:val="006F544E"/>
    <w:rsid w:val="00711E12"/>
    <w:rsid w:val="00725CA6"/>
    <w:rsid w:val="00791FD9"/>
    <w:rsid w:val="007934C0"/>
    <w:rsid w:val="007B73EF"/>
    <w:rsid w:val="008A4902"/>
    <w:rsid w:val="008F0868"/>
    <w:rsid w:val="00947FAA"/>
    <w:rsid w:val="00972430"/>
    <w:rsid w:val="009746CD"/>
    <w:rsid w:val="009C113B"/>
    <w:rsid w:val="009C560C"/>
    <w:rsid w:val="00A00B94"/>
    <w:rsid w:val="00A54951"/>
    <w:rsid w:val="00A81519"/>
    <w:rsid w:val="00A84B3A"/>
    <w:rsid w:val="00A975AC"/>
    <w:rsid w:val="00AC4074"/>
    <w:rsid w:val="00AD59FF"/>
    <w:rsid w:val="00B154BA"/>
    <w:rsid w:val="00B31256"/>
    <w:rsid w:val="00B34632"/>
    <w:rsid w:val="00B36E70"/>
    <w:rsid w:val="00B62760"/>
    <w:rsid w:val="00B62D32"/>
    <w:rsid w:val="00B9155A"/>
    <w:rsid w:val="00BC33E0"/>
    <w:rsid w:val="00C03D64"/>
    <w:rsid w:val="00C175DC"/>
    <w:rsid w:val="00C21813"/>
    <w:rsid w:val="00C40AE6"/>
    <w:rsid w:val="00C40B44"/>
    <w:rsid w:val="00C41EBC"/>
    <w:rsid w:val="00C430AD"/>
    <w:rsid w:val="00C54649"/>
    <w:rsid w:val="00C656EB"/>
    <w:rsid w:val="00C9777D"/>
    <w:rsid w:val="00CB25BA"/>
    <w:rsid w:val="00CD298B"/>
    <w:rsid w:val="00CF25BF"/>
    <w:rsid w:val="00D56A6A"/>
    <w:rsid w:val="00D962EB"/>
    <w:rsid w:val="00DB2961"/>
    <w:rsid w:val="00DC564F"/>
    <w:rsid w:val="00DE104A"/>
    <w:rsid w:val="00E06981"/>
    <w:rsid w:val="00E45A97"/>
    <w:rsid w:val="00E538E7"/>
    <w:rsid w:val="00E70C8E"/>
    <w:rsid w:val="00E77FD4"/>
    <w:rsid w:val="00E97959"/>
    <w:rsid w:val="00EA5EFD"/>
    <w:rsid w:val="00EC2370"/>
    <w:rsid w:val="00EF09C1"/>
    <w:rsid w:val="00EF2B21"/>
    <w:rsid w:val="00F1254E"/>
    <w:rsid w:val="00F30DDF"/>
    <w:rsid w:val="00F443F6"/>
    <w:rsid w:val="00F570BC"/>
    <w:rsid w:val="00FE2B3D"/>
    <w:rsid w:val="00FE52FF"/>
    <w:rsid w:val="00FF0FAA"/>
    <w:rsid w:val="00FF16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86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paragraph" w:styleId="Titre1">
    <w:name w:val="heading 1"/>
    <w:basedOn w:val="Normal"/>
    <w:next w:val="Normal"/>
    <w:link w:val="Titre1Car"/>
    <w:uiPriority w:val="9"/>
    <w:qFormat/>
    <w:rsid w:val="00E538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538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C4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C41EBC"/>
    <w:rPr>
      <w:color w:val="0563C1" w:themeColor="hyperlink"/>
      <w:u w:val="single"/>
    </w:rPr>
  </w:style>
  <w:style w:type="paragraph" w:styleId="Paragraphedeliste">
    <w:name w:val="List Paragraph"/>
    <w:basedOn w:val="Normal"/>
    <w:uiPriority w:val="34"/>
    <w:qFormat/>
    <w:rsid w:val="002D2A50"/>
    <w:pPr>
      <w:ind w:left="720"/>
      <w:contextualSpacing/>
    </w:pPr>
  </w:style>
  <w:style w:type="paragraph" w:styleId="En-tte">
    <w:name w:val="header"/>
    <w:basedOn w:val="Normal"/>
    <w:link w:val="En-tteCar"/>
    <w:uiPriority w:val="99"/>
    <w:unhideWhenUsed/>
    <w:rsid w:val="0023128F"/>
    <w:pPr>
      <w:tabs>
        <w:tab w:val="center" w:pos="4153"/>
        <w:tab w:val="right" w:pos="8306"/>
      </w:tabs>
    </w:pPr>
    <w:rPr>
      <w:rFonts w:eastAsiaTheme="minorEastAsia"/>
      <w:lang w:val="fr-CA"/>
    </w:rPr>
  </w:style>
  <w:style w:type="character" w:customStyle="1" w:styleId="En-tteCar">
    <w:name w:val="En-tête Car"/>
    <w:basedOn w:val="Policepardfaut"/>
    <w:link w:val="En-tte"/>
    <w:uiPriority w:val="99"/>
    <w:rsid w:val="0023128F"/>
    <w:rPr>
      <w:rFonts w:eastAsiaTheme="minorEastAsia"/>
      <w:lang w:val="fr-CA"/>
    </w:rPr>
  </w:style>
  <w:style w:type="character" w:styleId="Marquedecommentaire">
    <w:name w:val="annotation reference"/>
    <w:basedOn w:val="Policepardfaut"/>
    <w:uiPriority w:val="99"/>
    <w:semiHidden/>
    <w:unhideWhenUsed/>
    <w:rsid w:val="00F570BC"/>
    <w:rPr>
      <w:sz w:val="16"/>
      <w:szCs w:val="16"/>
    </w:rPr>
  </w:style>
  <w:style w:type="paragraph" w:styleId="Commentaire">
    <w:name w:val="annotation text"/>
    <w:basedOn w:val="Normal"/>
    <w:link w:val="CommentaireCar"/>
    <w:uiPriority w:val="99"/>
    <w:semiHidden/>
    <w:unhideWhenUsed/>
    <w:rsid w:val="00F570BC"/>
    <w:rPr>
      <w:sz w:val="20"/>
      <w:szCs w:val="20"/>
    </w:rPr>
  </w:style>
  <w:style w:type="character" w:customStyle="1" w:styleId="CommentaireCar">
    <w:name w:val="Commentaire Car"/>
    <w:basedOn w:val="Policepardfaut"/>
    <w:link w:val="Commentaire"/>
    <w:uiPriority w:val="99"/>
    <w:semiHidden/>
    <w:rsid w:val="00F570BC"/>
    <w:rPr>
      <w:sz w:val="20"/>
      <w:szCs w:val="20"/>
      <w:lang w:val="en-CA"/>
    </w:rPr>
  </w:style>
  <w:style w:type="paragraph" w:styleId="Objetducommentaire">
    <w:name w:val="annotation subject"/>
    <w:basedOn w:val="Commentaire"/>
    <w:next w:val="Commentaire"/>
    <w:link w:val="ObjetducommentaireCar"/>
    <w:uiPriority w:val="99"/>
    <w:semiHidden/>
    <w:unhideWhenUsed/>
    <w:rsid w:val="00F570BC"/>
    <w:rPr>
      <w:b/>
      <w:bCs/>
    </w:rPr>
  </w:style>
  <w:style w:type="character" w:customStyle="1" w:styleId="ObjetducommentaireCar">
    <w:name w:val="Objet du commentaire Car"/>
    <w:basedOn w:val="CommentaireCar"/>
    <w:link w:val="Objetducommentaire"/>
    <w:uiPriority w:val="99"/>
    <w:semiHidden/>
    <w:rsid w:val="00F570BC"/>
    <w:rPr>
      <w:b/>
      <w:bCs/>
      <w:sz w:val="20"/>
      <w:szCs w:val="20"/>
      <w:lang w:val="en-CA"/>
    </w:rPr>
  </w:style>
  <w:style w:type="paragraph" w:styleId="Textedebulles">
    <w:name w:val="Balloon Text"/>
    <w:basedOn w:val="Normal"/>
    <w:link w:val="TextedebullesCar"/>
    <w:uiPriority w:val="99"/>
    <w:semiHidden/>
    <w:unhideWhenUsed/>
    <w:rsid w:val="00F570B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570BC"/>
    <w:rPr>
      <w:rFonts w:ascii="Times New Roman" w:hAnsi="Times New Roman" w:cs="Times New Roman"/>
      <w:sz w:val="18"/>
      <w:szCs w:val="18"/>
      <w:lang w:val="en-CA"/>
    </w:rPr>
  </w:style>
  <w:style w:type="paragraph" w:styleId="Rvision">
    <w:name w:val="Revision"/>
    <w:hidden/>
    <w:uiPriority w:val="99"/>
    <w:semiHidden/>
    <w:rsid w:val="00A00B94"/>
    <w:rPr>
      <w:lang w:val="en-CA"/>
    </w:rPr>
  </w:style>
  <w:style w:type="character" w:customStyle="1" w:styleId="Titre1Car">
    <w:name w:val="Titre 1 Car"/>
    <w:basedOn w:val="Policepardfaut"/>
    <w:link w:val="Titre1"/>
    <w:uiPriority w:val="9"/>
    <w:rsid w:val="00E538E7"/>
    <w:rPr>
      <w:rFonts w:asciiTheme="majorHAnsi" w:eastAsiaTheme="majorEastAsia" w:hAnsiTheme="majorHAnsi" w:cstheme="majorBidi"/>
      <w:color w:val="2F5496" w:themeColor="accent1" w:themeShade="BF"/>
      <w:sz w:val="32"/>
      <w:szCs w:val="32"/>
      <w:lang w:val="en-CA"/>
    </w:rPr>
  </w:style>
  <w:style w:type="character" w:customStyle="1" w:styleId="Titre2Car">
    <w:name w:val="Titre 2 Car"/>
    <w:basedOn w:val="Policepardfaut"/>
    <w:link w:val="Titre2"/>
    <w:uiPriority w:val="9"/>
    <w:rsid w:val="00E538E7"/>
    <w:rPr>
      <w:rFonts w:asciiTheme="majorHAnsi" w:eastAsiaTheme="majorEastAsia" w:hAnsiTheme="majorHAnsi" w:cstheme="majorBidi"/>
      <w:color w:val="2F5496" w:themeColor="accent1" w:themeShade="BF"/>
      <w:sz w:val="26"/>
      <w:szCs w:val="26"/>
      <w:lang w:val="en-CA"/>
    </w:rPr>
  </w:style>
  <w:style w:type="paragraph" w:styleId="Pieddepage">
    <w:name w:val="footer"/>
    <w:basedOn w:val="Normal"/>
    <w:link w:val="PieddepageCar"/>
    <w:uiPriority w:val="99"/>
    <w:unhideWhenUsed/>
    <w:rsid w:val="009C560C"/>
    <w:pPr>
      <w:tabs>
        <w:tab w:val="center" w:pos="4153"/>
        <w:tab w:val="right" w:pos="8306"/>
      </w:tabs>
    </w:pPr>
  </w:style>
  <w:style w:type="character" w:customStyle="1" w:styleId="PieddepageCar">
    <w:name w:val="Pied de page Car"/>
    <w:basedOn w:val="Policepardfaut"/>
    <w:link w:val="Pieddepage"/>
    <w:uiPriority w:val="99"/>
    <w:rsid w:val="009C560C"/>
    <w:rPr>
      <w:lang w:val="en-CA"/>
    </w:rPr>
  </w:style>
  <w:style w:type="character" w:styleId="Numrodepage">
    <w:name w:val="page number"/>
    <w:basedOn w:val="Policepardfaut"/>
    <w:uiPriority w:val="99"/>
    <w:semiHidden/>
    <w:unhideWhenUsed/>
    <w:rsid w:val="009C5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9484">
      <w:bodyDiv w:val="1"/>
      <w:marLeft w:val="0"/>
      <w:marRight w:val="0"/>
      <w:marTop w:val="0"/>
      <w:marBottom w:val="0"/>
      <w:divBdr>
        <w:top w:val="none" w:sz="0" w:space="0" w:color="auto"/>
        <w:left w:val="none" w:sz="0" w:space="0" w:color="auto"/>
        <w:bottom w:val="none" w:sz="0" w:space="0" w:color="auto"/>
        <w:right w:val="none" w:sz="0" w:space="0" w:color="auto"/>
      </w:divBdr>
      <w:divsChild>
        <w:div w:id="735280904">
          <w:marLeft w:val="0"/>
          <w:marRight w:val="0"/>
          <w:marTop w:val="0"/>
          <w:marBottom w:val="0"/>
          <w:divBdr>
            <w:top w:val="none" w:sz="0" w:space="0" w:color="auto"/>
            <w:left w:val="none" w:sz="0" w:space="0" w:color="auto"/>
            <w:bottom w:val="none" w:sz="0" w:space="0" w:color="auto"/>
            <w:right w:val="none" w:sz="0" w:space="0" w:color="auto"/>
          </w:divBdr>
          <w:divsChild>
            <w:div w:id="1763447944">
              <w:marLeft w:val="0"/>
              <w:marRight w:val="0"/>
              <w:marTop w:val="0"/>
              <w:marBottom w:val="0"/>
              <w:divBdr>
                <w:top w:val="none" w:sz="0" w:space="0" w:color="auto"/>
                <w:left w:val="none" w:sz="0" w:space="0" w:color="auto"/>
                <w:bottom w:val="none" w:sz="0" w:space="0" w:color="auto"/>
                <w:right w:val="none" w:sz="0" w:space="0" w:color="auto"/>
              </w:divBdr>
              <w:divsChild>
                <w:div w:id="436293810">
                  <w:marLeft w:val="0"/>
                  <w:marRight w:val="0"/>
                  <w:marTop w:val="0"/>
                  <w:marBottom w:val="0"/>
                  <w:divBdr>
                    <w:top w:val="none" w:sz="0" w:space="0" w:color="auto"/>
                    <w:left w:val="none" w:sz="0" w:space="0" w:color="auto"/>
                    <w:bottom w:val="none" w:sz="0" w:space="0" w:color="auto"/>
                    <w:right w:val="none" w:sz="0" w:space="0" w:color="auto"/>
                  </w:divBdr>
                  <w:divsChild>
                    <w:div w:id="40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53820">
      <w:bodyDiv w:val="1"/>
      <w:marLeft w:val="0"/>
      <w:marRight w:val="0"/>
      <w:marTop w:val="0"/>
      <w:marBottom w:val="0"/>
      <w:divBdr>
        <w:top w:val="none" w:sz="0" w:space="0" w:color="auto"/>
        <w:left w:val="none" w:sz="0" w:space="0" w:color="auto"/>
        <w:bottom w:val="none" w:sz="0" w:space="0" w:color="auto"/>
        <w:right w:val="none" w:sz="0" w:space="0" w:color="auto"/>
      </w:divBdr>
      <w:divsChild>
        <w:div w:id="898514635">
          <w:marLeft w:val="0"/>
          <w:marRight w:val="0"/>
          <w:marTop w:val="0"/>
          <w:marBottom w:val="0"/>
          <w:divBdr>
            <w:top w:val="none" w:sz="0" w:space="0" w:color="auto"/>
            <w:left w:val="none" w:sz="0" w:space="0" w:color="auto"/>
            <w:bottom w:val="none" w:sz="0" w:space="0" w:color="auto"/>
            <w:right w:val="none" w:sz="0" w:space="0" w:color="auto"/>
          </w:divBdr>
          <w:divsChild>
            <w:div w:id="1173187096">
              <w:marLeft w:val="0"/>
              <w:marRight w:val="0"/>
              <w:marTop w:val="0"/>
              <w:marBottom w:val="0"/>
              <w:divBdr>
                <w:top w:val="none" w:sz="0" w:space="0" w:color="auto"/>
                <w:left w:val="none" w:sz="0" w:space="0" w:color="auto"/>
                <w:bottom w:val="none" w:sz="0" w:space="0" w:color="auto"/>
                <w:right w:val="none" w:sz="0" w:space="0" w:color="auto"/>
              </w:divBdr>
              <w:divsChild>
                <w:div w:id="625703102">
                  <w:marLeft w:val="0"/>
                  <w:marRight w:val="0"/>
                  <w:marTop w:val="0"/>
                  <w:marBottom w:val="0"/>
                  <w:divBdr>
                    <w:top w:val="none" w:sz="0" w:space="0" w:color="auto"/>
                    <w:left w:val="none" w:sz="0" w:space="0" w:color="auto"/>
                    <w:bottom w:val="none" w:sz="0" w:space="0" w:color="auto"/>
                    <w:right w:val="none" w:sz="0" w:space="0" w:color="auto"/>
                  </w:divBdr>
                  <w:divsChild>
                    <w:div w:id="11525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02363">
      <w:bodyDiv w:val="1"/>
      <w:marLeft w:val="0"/>
      <w:marRight w:val="0"/>
      <w:marTop w:val="0"/>
      <w:marBottom w:val="0"/>
      <w:divBdr>
        <w:top w:val="none" w:sz="0" w:space="0" w:color="auto"/>
        <w:left w:val="none" w:sz="0" w:space="0" w:color="auto"/>
        <w:bottom w:val="none" w:sz="0" w:space="0" w:color="auto"/>
        <w:right w:val="none" w:sz="0" w:space="0" w:color="auto"/>
      </w:divBdr>
    </w:div>
    <w:div w:id="1199662881">
      <w:bodyDiv w:val="1"/>
      <w:marLeft w:val="0"/>
      <w:marRight w:val="0"/>
      <w:marTop w:val="0"/>
      <w:marBottom w:val="0"/>
      <w:divBdr>
        <w:top w:val="none" w:sz="0" w:space="0" w:color="auto"/>
        <w:left w:val="none" w:sz="0" w:space="0" w:color="auto"/>
        <w:bottom w:val="none" w:sz="0" w:space="0" w:color="auto"/>
        <w:right w:val="none" w:sz="0" w:space="0" w:color="auto"/>
      </w:divBdr>
      <w:divsChild>
        <w:div w:id="1946763520">
          <w:marLeft w:val="0"/>
          <w:marRight w:val="0"/>
          <w:marTop w:val="0"/>
          <w:marBottom w:val="0"/>
          <w:divBdr>
            <w:top w:val="none" w:sz="0" w:space="0" w:color="auto"/>
            <w:left w:val="none" w:sz="0" w:space="0" w:color="auto"/>
            <w:bottom w:val="none" w:sz="0" w:space="0" w:color="auto"/>
            <w:right w:val="none" w:sz="0" w:space="0" w:color="auto"/>
          </w:divBdr>
          <w:divsChild>
            <w:div w:id="1523933481">
              <w:marLeft w:val="0"/>
              <w:marRight w:val="0"/>
              <w:marTop w:val="0"/>
              <w:marBottom w:val="0"/>
              <w:divBdr>
                <w:top w:val="none" w:sz="0" w:space="0" w:color="auto"/>
                <w:left w:val="none" w:sz="0" w:space="0" w:color="auto"/>
                <w:bottom w:val="none" w:sz="0" w:space="0" w:color="auto"/>
                <w:right w:val="none" w:sz="0" w:space="0" w:color="auto"/>
              </w:divBdr>
              <w:divsChild>
                <w:div w:id="1036269994">
                  <w:marLeft w:val="0"/>
                  <w:marRight w:val="0"/>
                  <w:marTop w:val="0"/>
                  <w:marBottom w:val="0"/>
                  <w:divBdr>
                    <w:top w:val="none" w:sz="0" w:space="0" w:color="auto"/>
                    <w:left w:val="none" w:sz="0" w:space="0" w:color="auto"/>
                    <w:bottom w:val="none" w:sz="0" w:space="0" w:color="auto"/>
                    <w:right w:val="none" w:sz="0" w:space="0" w:color="auto"/>
                  </w:divBdr>
                  <w:divsChild>
                    <w:div w:id="14326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00875">
      <w:bodyDiv w:val="1"/>
      <w:marLeft w:val="0"/>
      <w:marRight w:val="0"/>
      <w:marTop w:val="0"/>
      <w:marBottom w:val="0"/>
      <w:divBdr>
        <w:top w:val="none" w:sz="0" w:space="0" w:color="auto"/>
        <w:left w:val="none" w:sz="0" w:space="0" w:color="auto"/>
        <w:bottom w:val="none" w:sz="0" w:space="0" w:color="auto"/>
        <w:right w:val="none" w:sz="0" w:space="0" w:color="auto"/>
      </w:divBdr>
      <w:divsChild>
        <w:div w:id="938834308">
          <w:marLeft w:val="0"/>
          <w:marRight w:val="0"/>
          <w:marTop w:val="0"/>
          <w:marBottom w:val="0"/>
          <w:divBdr>
            <w:top w:val="none" w:sz="0" w:space="0" w:color="auto"/>
            <w:left w:val="none" w:sz="0" w:space="0" w:color="auto"/>
            <w:bottom w:val="none" w:sz="0" w:space="0" w:color="auto"/>
            <w:right w:val="none" w:sz="0" w:space="0" w:color="auto"/>
          </w:divBdr>
          <w:divsChild>
            <w:div w:id="1039358804">
              <w:marLeft w:val="0"/>
              <w:marRight w:val="0"/>
              <w:marTop w:val="0"/>
              <w:marBottom w:val="0"/>
              <w:divBdr>
                <w:top w:val="none" w:sz="0" w:space="0" w:color="auto"/>
                <w:left w:val="none" w:sz="0" w:space="0" w:color="auto"/>
                <w:bottom w:val="none" w:sz="0" w:space="0" w:color="auto"/>
                <w:right w:val="none" w:sz="0" w:space="0" w:color="auto"/>
              </w:divBdr>
              <w:divsChild>
                <w:div w:id="1957521433">
                  <w:marLeft w:val="0"/>
                  <w:marRight w:val="0"/>
                  <w:marTop w:val="0"/>
                  <w:marBottom w:val="0"/>
                  <w:divBdr>
                    <w:top w:val="none" w:sz="0" w:space="0" w:color="auto"/>
                    <w:left w:val="none" w:sz="0" w:space="0" w:color="auto"/>
                    <w:bottom w:val="none" w:sz="0" w:space="0" w:color="auto"/>
                    <w:right w:val="none" w:sz="0" w:space="0" w:color="auto"/>
                  </w:divBdr>
                  <w:divsChild>
                    <w:div w:id="21275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06976">
      <w:bodyDiv w:val="1"/>
      <w:marLeft w:val="0"/>
      <w:marRight w:val="0"/>
      <w:marTop w:val="0"/>
      <w:marBottom w:val="0"/>
      <w:divBdr>
        <w:top w:val="none" w:sz="0" w:space="0" w:color="auto"/>
        <w:left w:val="none" w:sz="0" w:space="0" w:color="auto"/>
        <w:bottom w:val="none" w:sz="0" w:space="0" w:color="auto"/>
        <w:right w:val="none" w:sz="0" w:space="0" w:color="auto"/>
      </w:divBdr>
      <w:divsChild>
        <w:div w:id="126749803">
          <w:marLeft w:val="0"/>
          <w:marRight w:val="0"/>
          <w:marTop w:val="0"/>
          <w:marBottom w:val="0"/>
          <w:divBdr>
            <w:top w:val="none" w:sz="0" w:space="0" w:color="auto"/>
            <w:left w:val="none" w:sz="0" w:space="0" w:color="auto"/>
            <w:bottom w:val="none" w:sz="0" w:space="0" w:color="auto"/>
            <w:right w:val="none" w:sz="0" w:space="0" w:color="auto"/>
          </w:divBdr>
          <w:divsChild>
            <w:div w:id="1749765029">
              <w:marLeft w:val="0"/>
              <w:marRight w:val="0"/>
              <w:marTop w:val="0"/>
              <w:marBottom w:val="0"/>
              <w:divBdr>
                <w:top w:val="none" w:sz="0" w:space="0" w:color="auto"/>
                <w:left w:val="none" w:sz="0" w:space="0" w:color="auto"/>
                <w:bottom w:val="none" w:sz="0" w:space="0" w:color="auto"/>
                <w:right w:val="none" w:sz="0" w:space="0" w:color="auto"/>
              </w:divBdr>
              <w:divsChild>
                <w:div w:id="1127510180">
                  <w:marLeft w:val="0"/>
                  <w:marRight w:val="0"/>
                  <w:marTop w:val="0"/>
                  <w:marBottom w:val="0"/>
                  <w:divBdr>
                    <w:top w:val="none" w:sz="0" w:space="0" w:color="auto"/>
                    <w:left w:val="none" w:sz="0" w:space="0" w:color="auto"/>
                    <w:bottom w:val="none" w:sz="0" w:space="0" w:color="auto"/>
                    <w:right w:val="none" w:sz="0" w:space="0" w:color="auto"/>
                  </w:divBdr>
                  <w:divsChild>
                    <w:div w:id="12453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hilippe.archambault@mcgil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466</Words>
  <Characters>2567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Archambault</dc:creator>
  <cp:keywords/>
  <dc:description/>
  <cp:lastModifiedBy>Fabienne Boursiquot, Mrs</cp:lastModifiedBy>
  <cp:revision>4</cp:revision>
  <dcterms:created xsi:type="dcterms:W3CDTF">2020-07-06T14:44:00Z</dcterms:created>
  <dcterms:modified xsi:type="dcterms:W3CDTF">2020-07-06T20:20:00Z</dcterms:modified>
</cp:coreProperties>
</file>