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CC45A" w14:textId="6A79E4B1" w:rsidR="00E10BD7" w:rsidRPr="00D346C8" w:rsidRDefault="003F4C7A" w:rsidP="00CE704C">
      <w:pPr>
        <w:rPr>
          <w:b/>
        </w:rPr>
      </w:pPr>
      <w:r w:rsidRPr="00D346C8">
        <w:rPr>
          <w:b/>
        </w:rPr>
        <w:t>Dans l’</w:t>
      </w:r>
      <w:r w:rsidR="004B4579">
        <w:rPr>
          <w:b/>
        </w:rPr>
        <w:t xml:space="preserve">optique d’un éventuel </w:t>
      </w:r>
      <w:proofErr w:type="spellStart"/>
      <w:r w:rsidR="004B4579">
        <w:rPr>
          <w:b/>
        </w:rPr>
        <w:t>renouve</w:t>
      </w:r>
      <w:bookmarkStart w:id="0" w:name="_GoBack"/>
      <w:bookmarkEnd w:id="0"/>
      <w:r w:rsidR="004B4579">
        <w:rPr>
          <w:b/>
        </w:rPr>
        <w:t>l</w:t>
      </w:r>
      <w:r w:rsidR="008D720C">
        <w:rPr>
          <w:b/>
        </w:rPr>
        <w:t>le</w:t>
      </w:r>
      <w:r w:rsidRPr="00D346C8">
        <w:rPr>
          <w:b/>
        </w:rPr>
        <w:t>ment</w:t>
      </w:r>
      <w:proofErr w:type="spellEnd"/>
      <w:r w:rsidRPr="00D346C8">
        <w:rPr>
          <w:b/>
        </w:rPr>
        <w:t xml:space="preserve"> de l’initiative, nous souhaitons améliorer notre fonctionnement et nos ac</w:t>
      </w:r>
      <w:r w:rsidR="00D346C8">
        <w:rPr>
          <w:b/>
        </w:rPr>
        <w:t>tivités. Merci pour votre aide!</w:t>
      </w:r>
    </w:p>
    <w:p w14:paraId="390DF29F" w14:textId="178B9186" w:rsidR="00E10BD7" w:rsidRDefault="008D720C" w:rsidP="0094695B">
      <w:r>
        <w:t xml:space="preserve">Question : </w:t>
      </w:r>
      <w:r w:rsidR="0094695B">
        <w:t>Êtes-vous un c</w:t>
      </w:r>
      <w:r w:rsidR="00E10BD7" w:rsidRPr="009F6BCB">
        <w:t>hercheur</w:t>
      </w:r>
      <w:r w:rsidR="0094695B">
        <w:t>, un p</w:t>
      </w:r>
      <w:r w:rsidR="00E10BD7" w:rsidRPr="009F6BCB">
        <w:t>artenaire</w:t>
      </w:r>
      <w:r w:rsidR="0094695B">
        <w:t>, un é</w:t>
      </w:r>
      <w:r w:rsidR="00E10BD7" w:rsidRPr="009F6BCB">
        <w:t>tudiant</w:t>
      </w:r>
      <w:r w:rsidR="0094695B">
        <w:t>, ou autre?</w:t>
      </w:r>
    </w:p>
    <w:p w14:paraId="26E8124D" w14:textId="2138B049" w:rsidR="0094695B" w:rsidRPr="009F6BCB" w:rsidRDefault="00B61F3E" w:rsidP="0094695B">
      <w:r>
        <w:t>Inscrire</w:t>
      </w:r>
      <w:r w:rsidR="0094695B">
        <w:t xml:space="preserve"> votre réponse ici :</w:t>
      </w:r>
    </w:p>
    <w:p w14:paraId="69CD882A" w14:textId="4E07A8EB" w:rsidR="009F6BCB" w:rsidRPr="004B4579" w:rsidRDefault="0094695B" w:rsidP="00364247">
      <w:r>
        <w:t>Si votre ré</w:t>
      </w:r>
      <w:r w:rsidR="004B4579">
        <w:t>ponse est « </w:t>
      </w:r>
      <w:r w:rsidR="00B61F3E">
        <w:t>a</w:t>
      </w:r>
      <w:r w:rsidR="004B4579">
        <w:t>utre »</w:t>
      </w:r>
      <w:r>
        <w:t>, précisez ici :</w:t>
      </w:r>
    </w:p>
    <w:p w14:paraId="20F23594" w14:textId="204BD683" w:rsidR="00BF07D9" w:rsidRPr="00364247" w:rsidRDefault="003F4C7A" w:rsidP="003F4C7A">
      <w:pPr>
        <w:pStyle w:val="Heading1"/>
      </w:pPr>
      <w:r>
        <w:t xml:space="preserve">Section 1 : </w:t>
      </w:r>
      <w:r w:rsidR="00BD3DD8" w:rsidRPr="00364247">
        <w:t>Les a</w:t>
      </w:r>
      <w:r w:rsidR="00BF07D9" w:rsidRPr="00364247">
        <w:t>ctivités</w:t>
      </w:r>
    </w:p>
    <w:p w14:paraId="2E27162B" w14:textId="12BB26FC" w:rsidR="00A36093" w:rsidRDefault="00BD3DD8" w:rsidP="00BD3DD8">
      <w:r>
        <w:t>Société inclusive organise différents types d’activité</w:t>
      </w:r>
      <w:r w:rsidR="000E0D45">
        <w:t>s</w:t>
      </w:r>
      <w:r>
        <w:t xml:space="preserve"> visant à faciliter les</w:t>
      </w:r>
      <w:r w:rsidR="00A36093">
        <w:t xml:space="preserve"> contacts entre des chercheurs et des représentants de partenaires issus de différents milieux (associatif, culturel, municipal, privé, santé et services sociaux)</w:t>
      </w:r>
      <w:r w:rsidR="009F6BCB">
        <w:t>.</w:t>
      </w:r>
    </w:p>
    <w:p w14:paraId="3D7218C9" w14:textId="2B070A00" w:rsidR="00376000" w:rsidRPr="00712973" w:rsidRDefault="008D720C" w:rsidP="00376000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Question : </w:t>
      </w:r>
      <w:r w:rsidR="00376000" w:rsidRPr="00376000">
        <w:rPr>
          <w:b/>
          <w:bCs/>
        </w:rPr>
        <w:t>Au cours des deux dernières années, avez-vous participé à l’une ou pl</w:t>
      </w:r>
      <w:r w:rsidR="004B4579">
        <w:rPr>
          <w:b/>
          <w:bCs/>
        </w:rPr>
        <w:t>usieurs des activités suivantes :</w:t>
      </w:r>
      <w:r w:rsidR="00376000" w:rsidRPr="00376000">
        <w:rPr>
          <w:b/>
          <w:bCs/>
        </w:rPr>
        <w:t xml:space="preserve"> Forums d’échange (2018 et 2019), activités de réseautage à Montréal en octobre 2017, à Montréal et à Québec en mars 2018, en partenariat avec la Fédération CJA en janvier 2019 (en anglais) </w:t>
      </w:r>
      <w:r w:rsidR="005030F3">
        <w:rPr>
          <w:b/>
          <w:bCs/>
        </w:rPr>
        <w:t>et à Sherbrooke en février 2019?</w:t>
      </w:r>
    </w:p>
    <w:p w14:paraId="347F7BAC" w14:textId="473061B3" w:rsidR="00376000" w:rsidRDefault="005030F3" w:rsidP="00376000">
      <w:r>
        <w:rPr>
          <w:bCs/>
        </w:rPr>
        <w:t xml:space="preserve">Les </w:t>
      </w:r>
      <w:r w:rsidR="0047123E">
        <w:rPr>
          <w:bCs/>
        </w:rPr>
        <w:t>choix de réponses sont</w:t>
      </w:r>
      <w:r>
        <w:rPr>
          <w:bCs/>
        </w:rPr>
        <w:t xml:space="preserve"> : </w:t>
      </w:r>
      <w:r w:rsidR="004B4579">
        <w:rPr>
          <w:bCs/>
        </w:rPr>
        <w:t>Oui, n</w:t>
      </w:r>
      <w:r w:rsidR="00620639">
        <w:rPr>
          <w:bCs/>
        </w:rPr>
        <w:t xml:space="preserve">on ou </w:t>
      </w:r>
      <w:r w:rsidR="00620639">
        <w:t>j</w:t>
      </w:r>
      <w:r w:rsidR="00376000" w:rsidRPr="00AC289B">
        <w:t xml:space="preserve">e ne sais pas de quelle </w:t>
      </w:r>
      <w:r w:rsidR="00376000">
        <w:t>activité il s’agit</w:t>
      </w:r>
      <w:r w:rsidR="00620639">
        <w:t>.</w:t>
      </w:r>
    </w:p>
    <w:p w14:paraId="7658BD4D" w14:textId="02B9F57E" w:rsidR="00376000" w:rsidRPr="00AC289B" w:rsidRDefault="004B4579" w:rsidP="00376000">
      <w:r>
        <w:t>Écrire</w:t>
      </w:r>
      <w:r w:rsidR="00376000">
        <w:t xml:space="preserve"> votre réponse ici :</w:t>
      </w:r>
    </w:p>
    <w:p w14:paraId="05E4E1EE" w14:textId="1B021E97" w:rsidR="00030946" w:rsidRDefault="004B4579" w:rsidP="00376000">
      <w:r>
        <w:t>Si votre réponse est « oui »</w:t>
      </w:r>
      <w:r w:rsidR="00376000">
        <w:t xml:space="preserve">, Société inclusive devrait : </w:t>
      </w:r>
      <w:r w:rsidR="00030946" w:rsidRPr="00AC289B">
        <w:t>Organiser moins fréquemment ce type d’activité</w:t>
      </w:r>
      <w:r w:rsidR="00376000">
        <w:t xml:space="preserve">, </w:t>
      </w:r>
      <w:r w:rsidR="00B61F3E">
        <w:t>m</w:t>
      </w:r>
      <w:r w:rsidR="00364247" w:rsidRPr="00AC289B">
        <w:t>aintenir tel quel ce type d’activité</w:t>
      </w:r>
      <w:r w:rsidR="00376000">
        <w:t xml:space="preserve"> ou </w:t>
      </w:r>
      <w:r w:rsidR="00B61F3E">
        <w:t>o</w:t>
      </w:r>
      <w:r w:rsidR="00030946" w:rsidRPr="00AC289B">
        <w:t>rganiser plus fréquemment ce type d’activité</w:t>
      </w:r>
      <w:r w:rsidR="00376000">
        <w:t>?</w:t>
      </w:r>
    </w:p>
    <w:p w14:paraId="04F365A8" w14:textId="1C8697F6" w:rsidR="005030F3" w:rsidRDefault="00B61F3E" w:rsidP="00376000">
      <w:r>
        <w:t>Inscrire</w:t>
      </w:r>
      <w:r w:rsidR="005030F3">
        <w:t xml:space="preserve"> votre réponse ici :</w:t>
      </w:r>
    </w:p>
    <w:p w14:paraId="279AD21F" w14:textId="6F191388" w:rsidR="007460BF" w:rsidRDefault="00D346C8" w:rsidP="00D346C8">
      <w:r>
        <w:t xml:space="preserve">Si vous avez </w:t>
      </w:r>
      <w:r w:rsidR="00030946" w:rsidRPr="00AC289B">
        <w:t>des suggestions pour</w:t>
      </w:r>
      <w:r w:rsidR="00364247" w:rsidRPr="00AC289B">
        <w:t xml:space="preserve"> améliorer ce type d’activité</w:t>
      </w:r>
      <w:r w:rsidR="004B4579">
        <w:t>, inscrivez-</w:t>
      </w:r>
      <w:r w:rsidR="006D699B">
        <w:t>les ici</w:t>
      </w:r>
      <w:r w:rsidR="00364247" w:rsidRPr="00AC289B">
        <w:t xml:space="preserve"> : </w:t>
      </w:r>
    </w:p>
    <w:p w14:paraId="300F3727" w14:textId="77777777" w:rsidR="004B4579" w:rsidRPr="00AC289B" w:rsidRDefault="004B4579" w:rsidP="00D346C8"/>
    <w:p w14:paraId="565872E1" w14:textId="73252B1F" w:rsidR="00BF07D9" w:rsidRPr="00404278" w:rsidRDefault="008D720C" w:rsidP="006D699B">
      <w:pPr>
        <w:pStyle w:val="ListParagraph"/>
        <w:numPr>
          <w:ilvl w:val="0"/>
          <w:numId w:val="8"/>
        </w:numPr>
        <w:rPr>
          <w:b/>
        </w:rPr>
      </w:pPr>
      <w:r>
        <w:rPr>
          <w:b/>
          <w:bCs/>
        </w:rPr>
        <w:t xml:space="preserve">Question : </w:t>
      </w:r>
      <w:r w:rsidR="00404278" w:rsidRPr="00376000">
        <w:rPr>
          <w:b/>
          <w:bCs/>
        </w:rPr>
        <w:t xml:space="preserve">Au cours des deux dernières années, avez-vous participé à l’une ou plusieurs des activités suivantes: </w:t>
      </w:r>
      <w:r w:rsidR="00404278">
        <w:rPr>
          <w:b/>
          <w:bCs/>
        </w:rPr>
        <w:t>r</w:t>
      </w:r>
      <w:r w:rsidR="00BF07D9" w:rsidRPr="00404278">
        <w:rPr>
          <w:b/>
          <w:bCs/>
        </w:rPr>
        <w:t>encontre</w:t>
      </w:r>
      <w:r w:rsidR="007C1CAC" w:rsidRPr="00404278">
        <w:rPr>
          <w:b/>
          <w:bCs/>
        </w:rPr>
        <w:t>s</w:t>
      </w:r>
      <w:r w:rsidR="00BF07D9" w:rsidRPr="00404278">
        <w:rPr>
          <w:b/>
          <w:bCs/>
        </w:rPr>
        <w:t xml:space="preserve"> </w:t>
      </w:r>
      <w:r w:rsidR="005442AA" w:rsidRPr="00404278">
        <w:rPr>
          <w:b/>
          <w:bCs/>
        </w:rPr>
        <w:t xml:space="preserve">de discussion </w:t>
      </w:r>
      <w:r w:rsidR="00BF07D9" w:rsidRPr="00404278">
        <w:rPr>
          <w:b/>
          <w:bCs/>
        </w:rPr>
        <w:t xml:space="preserve">de la </w:t>
      </w:r>
      <w:r w:rsidR="007460BF" w:rsidRPr="00404278">
        <w:rPr>
          <w:b/>
          <w:bCs/>
        </w:rPr>
        <w:t>Communauté de pratique</w:t>
      </w:r>
      <w:r w:rsidR="00226C0B" w:rsidRPr="00404278">
        <w:rPr>
          <w:b/>
        </w:rPr>
        <w:t xml:space="preserve"> (</w:t>
      </w:r>
      <w:r w:rsidR="008C4449" w:rsidRPr="00404278">
        <w:rPr>
          <w:b/>
        </w:rPr>
        <w:t>sur l’emploi en juin 2018, sur la parentalité en décembre 2018</w:t>
      </w:r>
      <w:r w:rsidR="00226C0B" w:rsidRPr="00404278">
        <w:rPr>
          <w:b/>
        </w:rPr>
        <w:t>)</w:t>
      </w:r>
    </w:p>
    <w:p w14:paraId="3D03342B" w14:textId="34C31A93" w:rsidR="00712973" w:rsidRDefault="0047123E" w:rsidP="00712973">
      <w:r>
        <w:rPr>
          <w:bCs/>
        </w:rPr>
        <w:t>Les choix de réponses sont </w:t>
      </w:r>
      <w:r w:rsidR="004B4579">
        <w:rPr>
          <w:bCs/>
        </w:rPr>
        <w:t>: Oui, n</w:t>
      </w:r>
      <w:r w:rsidR="00712973" w:rsidRPr="00712973">
        <w:rPr>
          <w:bCs/>
        </w:rPr>
        <w:t xml:space="preserve">on ou </w:t>
      </w:r>
      <w:r w:rsidR="00712973">
        <w:t>j</w:t>
      </w:r>
      <w:r w:rsidR="00712973" w:rsidRPr="00AC289B">
        <w:t xml:space="preserve">e ne sais pas de quelle </w:t>
      </w:r>
      <w:r w:rsidR="00712973">
        <w:t>activité il s’agit.</w:t>
      </w:r>
    </w:p>
    <w:p w14:paraId="7838FCF0" w14:textId="77777777" w:rsidR="006D699B" w:rsidRPr="00AC289B" w:rsidRDefault="006D699B" w:rsidP="006D699B">
      <w:r>
        <w:t>Écrire votre réponse ici :</w:t>
      </w:r>
    </w:p>
    <w:p w14:paraId="6DC2832C" w14:textId="6DE84528" w:rsidR="006D699B" w:rsidRDefault="006D699B" w:rsidP="006D699B">
      <w:r>
        <w:t xml:space="preserve">Si votre réponse est </w:t>
      </w:r>
      <w:r w:rsidR="004B4579">
        <w:t>« oui »</w:t>
      </w:r>
      <w:r>
        <w:t xml:space="preserve">, Société inclusive devrait : </w:t>
      </w:r>
      <w:r w:rsidRPr="00AC289B">
        <w:t>Organiser moins fréquemment ce type d’activité</w:t>
      </w:r>
      <w:r>
        <w:t xml:space="preserve">, </w:t>
      </w:r>
      <w:r w:rsidR="009F73B3">
        <w:t>m</w:t>
      </w:r>
      <w:r w:rsidRPr="00AC289B">
        <w:t>aintenir tel quel ce type d’activité</w:t>
      </w:r>
      <w:r>
        <w:t xml:space="preserve"> ou </w:t>
      </w:r>
      <w:r w:rsidR="009F73B3">
        <w:t>o</w:t>
      </w:r>
      <w:r w:rsidRPr="00AC289B">
        <w:t>rganiser plus fréquemment ce type d’activité</w:t>
      </w:r>
      <w:r>
        <w:t>?</w:t>
      </w:r>
    </w:p>
    <w:p w14:paraId="157BEE85" w14:textId="3BEFC3EE" w:rsidR="006D699B" w:rsidRDefault="006D699B" w:rsidP="006D699B">
      <w:r>
        <w:t>Écrire votre réponse ici :</w:t>
      </w:r>
    </w:p>
    <w:p w14:paraId="53E62DD2" w14:textId="01D66AB5" w:rsidR="006D699B" w:rsidRPr="00AC289B" w:rsidRDefault="006D699B" w:rsidP="006D699B">
      <w:r>
        <w:t xml:space="preserve">Si vous avez des </w:t>
      </w:r>
      <w:r w:rsidRPr="00AC289B">
        <w:t>suggestions pour améliorer ce type d’activité</w:t>
      </w:r>
      <w:r w:rsidR="004B4579">
        <w:t>, inscrivez-</w:t>
      </w:r>
      <w:r>
        <w:t>les ici</w:t>
      </w:r>
      <w:r w:rsidRPr="00AC289B">
        <w:t xml:space="preserve"> : </w:t>
      </w:r>
    </w:p>
    <w:p w14:paraId="5F5C1A98" w14:textId="77777777" w:rsidR="00364247" w:rsidRPr="00AC289B" w:rsidRDefault="00364247" w:rsidP="00364247">
      <w:pPr>
        <w:pStyle w:val="ListParagraph"/>
        <w:ind w:left="1440"/>
      </w:pPr>
    </w:p>
    <w:p w14:paraId="541841E0" w14:textId="6C6D992A" w:rsidR="007953E5" w:rsidRDefault="007460BF" w:rsidP="00A36093">
      <w:r w:rsidRPr="00AC289B">
        <w:lastRenderedPageBreak/>
        <w:t>Avez</w:t>
      </w:r>
      <w:r w:rsidR="006718D0" w:rsidRPr="00AC289B">
        <w:t>-vous</w:t>
      </w:r>
      <w:r w:rsidRPr="00AC289B">
        <w:t xml:space="preserve"> des </w:t>
      </w:r>
      <w:r w:rsidR="008C4449" w:rsidRPr="00AC289B">
        <w:t>idées d’autres activités</w:t>
      </w:r>
      <w:r w:rsidR="007953E5" w:rsidRPr="00AC289B">
        <w:t xml:space="preserve"> </w:t>
      </w:r>
      <w:r w:rsidR="00CA03FC" w:rsidRPr="00AC289B">
        <w:t xml:space="preserve">que Société inclusive devrait organiser </w:t>
      </w:r>
      <w:r w:rsidRPr="00AC289B">
        <w:t xml:space="preserve">ou </w:t>
      </w:r>
      <w:r w:rsidR="008C4449" w:rsidRPr="00AC289B">
        <w:t>de</w:t>
      </w:r>
      <w:r w:rsidR="00364247" w:rsidRPr="00AC289B">
        <w:t xml:space="preserve"> thèmes </w:t>
      </w:r>
      <w:r w:rsidRPr="00AC289B">
        <w:t>que l’on devrai</w:t>
      </w:r>
      <w:r w:rsidR="0092091F">
        <w:t>t aborder?</w:t>
      </w:r>
    </w:p>
    <w:p w14:paraId="5B704660" w14:textId="49F2AB10" w:rsidR="00E10BD7" w:rsidRDefault="004B4579" w:rsidP="007460BF">
      <w:r>
        <w:t>Si oui, inscrivez-</w:t>
      </w:r>
      <w:r w:rsidR="00CE5FD0">
        <w:t>les ici</w:t>
      </w:r>
      <w:r w:rsidR="0092091F">
        <w:t> :</w:t>
      </w:r>
    </w:p>
    <w:p w14:paraId="62A3270F" w14:textId="43A4F07C" w:rsidR="00E10BD7" w:rsidRPr="007460BF" w:rsidRDefault="003F4C7A" w:rsidP="003F4C7A">
      <w:pPr>
        <w:pStyle w:val="Heading1"/>
      </w:pPr>
      <w:r>
        <w:t xml:space="preserve">Section 2 : </w:t>
      </w:r>
      <w:r w:rsidR="00E10BD7" w:rsidRPr="007460BF">
        <w:t>Programme de recherche en partenariat</w:t>
      </w:r>
    </w:p>
    <w:p w14:paraId="5EF75A24" w14:textId="0B63B431" w:rsidR="00E072E8" w:rsidRPr="00E072E8" w:rsidRDefault="00E072E8" w:rsidP="00E072E8">
      <w:r w:rsidRPr="00E072E8">
        <w:t>Le Programme de recherche en partenariat de Société inclusive vise à soutenir par des ressources financières, matérielles et humaines des projets de recherche innovants favorisant la création d’environnements physiques et sociaux plus inclusifs pour les personnes ayant des incapacités.</w:t>
      </w:r>
      <w:r>
        <w:t xml:space="preserve"> Les agents de concertation intersectorielle </w:t>
      </w:r>
      <w:r w:rsidR="009F6BCB">
        <w:t xml:space="preserve">(ACI) </w:t>
      </w:r>
      <w:r>
        <w:t>soutiennent les chercheurs et partenaires aux différentes phases de la réalisation des projets, de la constitution des équipes au transfert des connaissances.</w:t>
      </w:r>
    </w:p>
    <w:p w14:paraId="5EB9C3B2" w14:textId="7EBD0AC0" w:rsidR="007460BF" w:rsidRPr="00AC289B" w:rsidRDefault="004B4579" w:rsidP="007460BF">
      <w:pPr>
        <w:rPr>
          <w:b/>
          <w:bCs/>
        </w:rPr>
      </w:pPr>
      <w:r>
        <w:rPr>
          <w:b/>
          <w:bCs/>
        </w:rPr>
        <w:t>Question : A</w:t>
      </w:r>
      <w:r w:rsidR="007460BF" w:rsidRPr="00AC289B">
        <w:rPr>
          <w:b/>
          <w:bCs/>
        </w:rPr>
        <w:t>vez-vous soumis</w:t>
      </w:r>
      <w:r w:rsidR="00CA52D7" w:rsidRPr="00AC289B">
        <w:rPr>
          <w:b/>
          <w:bCs/>
        </w:rPr>
        <w:t>,</w:t>
      </w:r>
      <w:r w:rsidR="007460BF" w:rsidRPr="00AC289B">
        <w:rPr>
          <w:b/>
          <w:bCs/>
        </w:rPr>
        <w:t xml:space="preserve"> ou travaillé sur</w:t>
      </w:r>
      <w:r w:rsidR="00CA52D7" w:rsidRPr="00AC289B">
        <w:rPr>
          <w:b/>
          <w:bCs/>
        </w:rPr>
        <w:t>,</w:t>
      </w:r>
      <w:r w:rsidR="007460BF" w:rsidRPr="00AC289B">
        <w:rPr>
          <w:b/>
          <w:bCs/>
        </w:rPr>
        <w:t xml:space="preserve"> une proposition de projet </w:t>
      </w:r>
      <w:r w:rsidR="00317375" w:rsidRPr="00AC289B">
        <w:rPr>
          <w:b/>
          <w:bCs/>
        </w:rPr>
        <w:t>dans le cadre de</w:t>
      </w:r>
      <w:r w:rsidR="007460BF" w:rsidRPr="00AC289B">
        <w:rPr>
          <w:b/>
          <w:bCs/>
        </w:rPr>
        <w:t xml:space="preserve"> l’un de nos quatre appels à projets</w:t>
      </w:r>
      <w:r w:rsidR="00AC289B" w:rsidRPr="00AC289B">
        <w:rPr>
          <w:b/>
          <w:bCs/>
        </w:rPr>
        <w:t xml:space="preserve"> tenus en 2018 et 2019</w:t>
      </w:r>
      <w:r w:rsidR="007460BF" w:rsidRPr="00AC289B">
        <w:rPr>
          <w:b/>
          <w:bCs/>
        </w:rPr>
        <w:t>?</w:t>
      </w:r>
    </w:p>
    <w:p w14:paraId="69EA97CA" w14:textId="356BF629" w:rsidR="00321A5B" w:rsidRDefault="00321A5B" w:rsidP="00321A5B">
      <w:r>
        <w:rPr>
          <w:bCs/>
        </w:rPr>
        <w:t xml:space="preserve">Les choix de réponses sont : Oui ou Non </w:t>
      </w:r>
    </w:p>
    <w:p w14:paraId="3FF660C1" w14:textId="09CF6295" w:rsidR="00321A5B" w:rsidRDefault="00321A5B" w:rsidP="0094695B">
      <w:r>
        <w:t>Inscrire votre réponse ici :</w:t>
      </w:r>
    </w:p>
    <w:p w14:paraId="4C797424" w14:textId="1024CA14" w:rsidR="0094695B" w:rsidRDefault="0094695B" w:rsidP="0094695B">
      <w:r>
        <w:t xml:space="preserve">Si votre réponse est </w:t>
      </w:r>
      <w:r w:rsidR="004B4579">
        <w:t>« oui »</w:t>
      </w:r>
      <w:r>
        <w:t xml:space="preserve">, </w:t>
      </w:r>
      <w:r w:rsidR="00521FF9">
        <w:t>d</w:t>
      </w:r>
      <w:r w:rsidR="005A01C9">
        <w:t xml:space="preserve">ans l’optique d’une amélioration du soutien offert par </w:t>
      </w:r>
      <w:r w:rsidR="00AC289B">
        <w:t>Société inclusive</w:t>
      </w:r>
      <w:r w:rsidR="00D47AD4">
        <w:t>,</w:t>
      </w:r>
      <w:r w:rsidR="00AC289B">
        <w:t xml:space="preserve"> les tâches des ACI devraient comprendre</w:t>
      </w:r>
      <w:r w:rsidR="00712973">
        <w:t> :</w:t>
      </w:r>
    </w:p>
    <w:p w14:paraId="1663783C" w14:textId="3BA172D0" w:rsidR="00F853F9" w:rsidRDefault="00F853F9" w:rsidP="004B4579">
      <w:pPr>
        <w:pStyle w:val="ListParagraph"/>
        <w:numPr>
          <w:ilvl w:val="0"/>
          <w:numId w:val="9"/>
        </w:numPr>
      </w:pPr>
      <w:r>
        <w:t>Aider à trouver des partenaires ou collaborateurs et à constituer l’équipe</w:t>
      </w:r>
      <w:r w:rsidR="00AC289B">
        <w:t xml:space="preserve"> de recherche</w:t>
      </w:r>
      <w:r w:rsidR="0094695B">
        <w:t xml:space="preserve"> </w:t>
      </w:r>
      <w:r w:rsidR="006206DE">
        <w:t xml:space="preserve">(inscrire </w:t>
      </w:r>
      <w:r w:rsidR="004B4579">
        <w:t>Oui</w:t>
      </w:r>
      <w:r w:rsidR="006206DE">
        <w:t>, si cela s’applique. S</w:t>
      </w:r>
      <w:r w:rsidR="004B4579">
        <w:t>i cela ne s’applique pas, laisser</w:t>
      </w:r>
      <w:r w:rsidR="006206DE">
        <w:t xml:space="preserve"> vide) :</w:t>
      </w:r>
    </w:p>
    <w:p w14:paraId="5A68C459" w14:textId="77777777" w:rsidR="006206DE" w:rsidRDefault="00F853F9" w:rsidP="004B4579">
      <w:pPr>
        <w:pStyle w:val="ListParagraph"/>
        <w:numPr>
          <w:ilvl w:val="0"/>
          <w:numId w:val="9"/>
        </w:numPr>
      </w:pPr>
      <w:r>
        <w:t>Aider à préciser la problématiqu</w:t>
      </w:r>
      <w:r w:rsidR="0094695B">
        <w:t xml:space="preserve">e et les objectifs de recherche </w:t>
      </w:r>
      <w:r w:rsidR="006206DE">
        <w:t>(inscrire OUI, si cela s’applique. Si cela ne s’applique pas, laissé vide) :</w:t>
      </w:r>
    </w:p>
    <w:p w14:paraId="1A14D4C8" w14:textId="0EC2928E" w:rsidR="00712973" w:rsidRDefault="00F853F9" w:rsidP="004B4579">
      <w:pPr>
        <w:pStyle w:val="ListParagraph"/>
        <w:numPr>
          <w:ilvl w:val="0"/>
          <w:numId w:val="9"/>
        </w:numPr>
      </w:pPr>
      <w:r>
        <w:t>Réviser et comm</w:t>
      </w:r>
      <w:r w:rsidR="0094695B">
        <w:t xml:space="preserve">enter le protocole de recherche </w:t>
      </w:r>
      <w:r w:rsidR="00712973">
        <w:t xml:space="preserve">(inscrire </w:t>
      </w:r>
      <w:r w:rsidR="004B4579">
        <w:t>Oui</w:t>
      </w:r>
      <w:r w:rsidR="00712973">
        <w:t>, si cela s’applique. S</w:t>
      </w:r>
      <w:r w:rsidR="004B4579">
        <w:t>i cela ne s’applique pas, laisser vide) :</w:t>
      </w:r>
    </w:p>
    <w:p w14:paraId="6A339939" w14:textId="6742154E" w:rsidR="00F853F9" w:rsidRDefault="00F853F9" w:rsidP="004B4579">
      <w:pPr>
        <w:pStyle w:val="ListParagraph"/>
        <w:numPr>
          <w:ilvl w:val="0"/>
          <w:numId w:val="9"/>
        </w:numPr>
      </w:pPr>
      <w:r>
        <w:t>Réviser et commenter le budget</w:t>
      </w:r>
      <w:r w:rsidR="005A01C9">
        <w:t xml:space="preserve"> du projet</w:t>
      </w:r>
      <w:r w:rsidR="006669CE">
        <w:t xml:space="preserve"> de recherche</w:t>
      </w:r>
      <w:r w:rsidR="0094695B">
        <w:t xml:space="preserve"> </w:t>
      </w:r>
      <w:r w:rsidR="0084379E">
        <w:t xml:space="preserve">(inscrire </w:t>
      </w:r>
      <w:r w:rsidR="004B4579">
        <w:t>Oui</w:t>
      </w:r>
      <w:r w:rsidR="0084379E">
        <w:t>, si cela s’applique. S</w:t>
      </w:r>
      <w:r w:rsidR="004B4579">
        <w:t>i cela ne s’applique pas, laisser</w:t>
      </w:r>
      <w:r w:rsidR="0084379E">
        <w:t xml:space="preserve"> vide)</w:t>
      </w:r>
      <w:r w:rsidR="004B4579">
        <w:t> :</w:t>
      </w:r>
    </w:p>
    <w:p w14:paraId="347D486A" w14:textId="28BA6426" w:rsidR="00D47AD4" w:rsidRDefault="005A01C9" w:rsidP="004B4579">
      <w:pPr>
        <w:pStyle w:val="ListParagraph"/>
        <w:numPr>
          <w:ilvl w:val="0"/>
          <w:numId w:val="9"/>
        </w:numPr>
      </w:pPr>
      <w:r>
        <w:t>Appuyer l’équipe dans la recherche de</w:t>
      </w:r>
      <w:r w:rsidR="00D47AD4">
        <w:t xml:space="preserve"> </w:t>
      </w:r>
      <w:r>
        <w:t>fonds</w:t>
      </w:r>
      <w:r w:rsidR="00D47AD4">
        <w:t xml:space="preserve"> complémentaire</w:t>
      </w:r>
      <w:r>
        <w:t>s</w:t>
      </w:r>
      <w:r w:rsidR="00D47AD4">
        <w:t xml:space="preserve"> ou alternatif</w:t>
      </w:r>
      <w:r>
        <w:t>s</w:t>
      </w:r>
      <w:r w:rsidR="0094695B">
        <w:t xml:space="preserve"> </w:t>
      </w:r>
      <w:r w:rsidR="00712973">
        <w:t xml:space="preserve">(inscrire </w:t>
      </w:r>
      <w:r w:rsidR="004B4579">
        <w:t>Oui</w:t>
      </w:r>
      <w:r w:rsidR="00712973">
        <w:t>, si cela s’applique. S</w:t>
      </w:r>
      <w:r w:rsidR="004B4579">
        <w:t>i cela ne s’applique pas, laisser</w:t>
      </w:r>
      <w:r w:rsidR="00712973">
        <w:t xml:space="preserve"> vide</w:t>
      </w:r>
      <w:r w:rsidR="004B4579">
        <w:t>) :</w:t>
      </w:r>
    </w:p>
    <w:p w14:paraId="4B548D42" w14:textId="22F9BDBC" w:rsidR="00712973" w:rsidRDefault="0094695B" w:rsidP="004B4579">
      <w:pPr>
        <w:pStyle w:val="ListParagraph"/>
        <w:numPr>
          <w:ilvl w:val="0"/>
          <w:numId w:val="9"/>
        </w:numPr>
      </w:pPr>
      <w:r>
        <w:t xml:space="preserve">Organiser des réunions d’équipe </w:t>
      </w:r>
      <w:r w:rsidR="00712973">
        <w:t xml:space="preserve">(inscrire </w:t>
      </w:r>
      <w:r w:rsidR="004B4579">
        <w:t>Oui</w:t>
      </w:r>
      <w:r w:rsidR="00712973">
        <w:t>, si cela s’applique. S</w:t>
      </w:r>
      <w:r w:rsidR="004B4579">
        <w:t>i cela ne s’applique pas, laisser</w:t>
      </w:r>
      <w:r w:rsidR="00712973">
        <w:t xml:space="preserve"> vide) :</w:t>
      </w:r>
    </w:p>
    <w:p w14:paraId="27F1C8BD" w14:textId="7FC034A0" w:rsidR="00712973" w:rsidRDefault="00F853F9" w:rsidP="004B4579">
      <w:pPr>
        <w:pStyle w:val="ListParagraph"/>
        <w:numPr>
          <w:ilvl w:val="0"/>
          <w:numId w:val="9"/>
        </w:numPr>
      </w:pPr>
      <w:r>
        <w:t>Participer à la coll</w:t>
      </w:r>
      <w:r w:rsidR="0094695B">
        <w:t xml:space="preserve">ecte ou à l’analyse des données </w:t>
      </w:r>
      <w:r w:rsidR="00712973">
        <w:t xml:space="preserve">(inscrire </w:t>
      </w:r>
      <w:r w:rsidR="004B4579">
        <w:t>Oui</w:t>
      </w:r>
      <w:r w:rsidR="00712973">
        <w:t>, si cela s’applique. S</w:t>
      </w:r>
      <w:r w:rsidR="004B4579">
        <w:t>i cela ne s’applique pas, laisser</w:t>
      </w:r>
      <w:r w:rsidR="00712973">
        <w:t xml:space="preserve"> vide) :</w:t>
      </w:r>
    </w:p>
    <w:p w14:paraId="1C3A3012" w14:textId="094B749E" w:rsidR="00712973" w:rsidRDefault="00F853F9" w:rsidP="004B4579">
      <w:pPr>
        <w:pStyle w:val="ListParagraph"/>
        <w:numPr>
          <w:ilvl w:val="0"/>
          <w:numId w:val="9"/>
        </w:numPr>
      </w:pPr>
      <w:r>
        <w:t>S’assurer du suiv</w:t>
      </w:r>
      <w:r w:rsidR="0094695B">
        <w:t xml:space="preserve">i entre les membres de l’équipe </w:t>
      </w:r>
      <w:r w:rsidR="00712973">
        <w:t xml:space="preserve">(inscrire </w:t>
      </w:r>
      <w:r w:rsidR="004B4579">
        <w:t>Oui</w:t>
      </w:r>
      <w:r w:rsidR="00712973">
        <w:t>, si cela s’applique. S</w:t>
      </w:r>
      <w:r w:rsidR="004B4579">
        <w:t>i cela ne s’applique pas, laisser</w:t>
      </w:r>
      <w:r w:rsidR="00712973">
        <w:t xml:space="preserve"> vide) :</w:t>
      </w:r>
    </w:p>
    <w:p w14:paraId="2FE69D22" w14:textId="5D7BB7AE" w:rsidR="00712973" w:rsidRDefault="00D47AD4" w:rsidP="004B4579">
      <w:pPr>
        <w:pStyle w:val="ListParagraph"/>
        <w:numPr>
          <w:ilvl w:val="0"/>
          <w:numId w:val="9"/>
        </w:numPr>
      </w:pPr>
      <w:r>
        <w:t>Particip</w:t>
      </w:r>
      <w:r w:rsidR="0094695B">
        <w:t xml:space="preserve">er à la diffusion des résultats </w:t>
      </w:r>
      <w:r w:rsidR="00712973">
        <w:t xml:space="preserve">(inscrire </w:t>
      </w:r>
      <w:r w:rsidR="004B4579">
        <w:t>Oui</w:t>
      </w:r>
      <w:r w:rsidR="00712973">
        <w:t>, si cela s’applique. S</w:t>
      </w:r>
      <w:r w:rsidR="004B4579">
        <w:t>i cela ne s’applique pas, laisser</w:t>
      </w:r>
      <w:r w:rsidR="00712973">
        <w:t xml:space="preserve"> vide) :</w:t>
      </w:r>
    </w:p>
    <w:p w14:paraId="23C818CE" w14:textId="38C5530B" w:rsidR="00712973" w:rsidRDefault="00515B3F" w:rsidP="004B4579">
      <w:pPr>
        <w:pStyle w:val="ListParagraph"/>
        <w:numPr>
          <w:ilvl w:val="0"/>
          <w:numId w:val="9"/>
        </w:numPr>
      </w:pPr>
      <w:r>
        <w:t>J</w:t>
      </w:r>
      <w:r w:rsidR="0094695B">
        <w:t xml:space="preserve">e ne sais pas/ne s’applique pas </w:t>
      </w:r>
      <w:r w:rsidR="00712973">
        <w:t xml:space="preserve">(inscrire </w:t>
      </w:r>
      <w:r w:rsidR="004B4579">
        <w:t>Oui</w:t>
      </w:r>
      <w:r w:rsidR="00712973">
        <w:t xml:space="preserve">, si cela s’applique. Si </w:t>
      </w:r>
      <w:r w:rsidR="004B4579">
        <w:t>cela ne s’applique pas, laisser</w:t>
      </w:r>
      <w:r w:rsidR="00712973">
        <w:t xml:space="preserve"> vide) :</w:t>
      </w:r>
    </w:p>
    <w:p w14:paraId="7F3959C6" w14:textId="5FFDB9A7" w:rsidR="0094695B" w:rsidRDefault="0094695B" w:rsidP="0094695B">
      <w:r>
        <w:t>Si vous avez des commentaires, inscrivez-les ici :</w:t>
      </w:r>
    </w:p>
    <w:p w14:paraId="0747DCD4" w14:textId="7E87FA3E" w:rsidR="007D0411" w:rsidRPr="0094695B" w:rsidRDefault="00521FF9" w:rsidP="007D0411">
      <w:pPr>
        <w:rPr>
          <w:b/>
        </w:rPr>
      </w:pPr>
      <w:r w:rsidRPr="00521FF9">
        <w:rPr>
          <w:b/>
        </w:rPr>
        <w:lastRenderedPageBreak/>
        <w:t xml:space="preserve">Si </w:t>
      </w:r>
      <w:r w:rsidR="004B4579">
        <w:rPr>
          <w:b/>
        </w:rPr>
        <w:t>vous avez répondu oui à la question précédente (vous avez déjà soumis ou travaillé sur un projet dans le cadre)</w:t>
      </w:r>
      <w:r w:rsidRPr="00521FF9">
        <w:rPr>
          <w:b/>
        </w:rPr>
        <w:t>,</w:t>
      </w:r>
      <w:r>
        <w:rPr>
          <w:b/>
        </w:rPr>
        <w:t xml:space="preserve"> </w:t>
      </w:r>
      <w:r w:rsidR="004B4579">
        <w:rPr>
          <w:b/>
        </w:rPr>
        <w:t>répondez à la question suivante. E</w:t>
      </w:r>
      <w:r w:rsidR="00A04269" w:rsidRPr="0094695B">
        <w:rPr>
          <w:b/>
        </w:rPr>
        <w:t>n ce qui concerne la r</w:t>
      </w:r>
      <w:r w:rsidR="007460BF" w:rsidRPr="0094695B">
        <w:rPr>
          <w:b/>
        </w:rPr>
        <w:t>echerche en partenariat,</w:t>
      </w:r>
      <w:r w:rsidR="00767167">
        <w:rPr>
          <w:b/>
        </w:rPr>
        <w:t xml:space="preserve"> Société inclusive devrait :</w:t>
      </w:r>
    </w:p>
    <w:p w14:paraId="469DA735" w14:textId="0F471217" w:rsidR="00767167" w:rsidRDefault="005A01C9" w:rsidP="004B4579">
      <w:pPr>
        <w:pStyle w:val="ListParagraph"/>
        <w:numPr>
          <w:ilvl w:val="0"/>
          <w:numId w:val="10"/>
        </w:numPr>
      </w:pPr>
      <w:r>
        <w:t xml:space="preserve">Accompagner les équipes dans la mise en place </w:t>
      </w:r>
      <w:r w:rsidR="00F853F9">
        <w:t>du partenariat (entente, objectifs, rôle</w:t>
      </w:r>
      <w:r w:rsidR="00712973">
        <w:t xml:space="preserve"> des membres de l’équipe, etc.). I</w:t>
      </w:r>
      <w:r w:rsidR="00767167">
        <w:t xml:space="preserve">nscrire </w:t>
      </w:r>
      <w:r w:rsidR="004B4579">
        <w:t>Oui</w:t>
      </w:r>
      <w:r w:rsidR="00767167">
        <w:t xml:space="preserve">, si cela s’applique. Si cela </w:t>
      </w:r>
      <w:r w:rsidR="004B4579">
        <w:t>ne s’applique pas, laisser vide :</w:t>
      </w:r>
    </w:p>
    <w:p w14:paraId="35326C71" w14:textId="25ABAD82" w:rsidR="0092091F" w:rsidRDefault="00F839B9" w:rsidP="004B4579">
      <w:pPr>
        <w:pStyle w:val="ListParagraph"/>
        <w:numPr>
          <w:ilvl w:val="0"/>
          <w:numId w:val="10"/>
        </w:numPr>
      </w:pPr>
      <w:r>
        <w:t>Offrir davantage d’outils sur la recherche en partenariat</w:t>
      </w:r>
      <w:r w:rsidR="007D0411">
        <w:t xml:space="preserve"> </w:t>
      </w:r>
      <w:r w:rsidR="004B4579">
        <w:t>Inscrire Oui, si cela s’applique. Si cela ne s’applique pas, laisser vide :</w:t>
      </w:r>
    </w:p>
    <w:p w14:paraId="15178CFF" w14:textId="77777777" w:rsidR="002B2699" w:rsidRDefault="006718D0" w:rsidP="004B4579">
      <w:pPr>
        <w:pStyle w:val="ListParagraph"/>
        <w:numPr>
          <w:ilvl w:val="0"/>
          <w:numId w:val="10"/>
        </w:numPr>
      </w:pPr>
      <w:r>
        <w:t>Év</w:t>
      </w:r>
      <w:r w:rsidR="007D0411">
        <w:t>aluer la qualité du partenariat</w:t>
      </w:r>
      <w:r w:rsidR="002B2699">
        <w:t>.</w:t>
      </w:r>
      <w:r w:rsidR="007D0411">
        <w:t xml:space="preserve"> </w:t>
      </w:r>
      <w:r w:rsidR="002B2699">
        <w:t>Inscrire Oui, si cela s’applique. Si cela ne s’applique pas, laisser vide :</w:t>
      </w:r>
    </w:p>
    <w:p w14:paraId="431F7E46" w14:textId="1A8A10C9" w:rsidR="0092091F" w:rsidRDefault="006718D0" w:rsidP="004B4579">
      <w:pPr>
        <w:pStyle w:val="ListParagraph"/>
        <w:numPr>
          <w:ilvl w:val="0"/>
          <w:numId w:val="10"/>
        </w:numPr>
      </w:pPr>
      <w:r>
        <w:t xml:space="preserve">Évaluer la satisfaction des membres de l’équipe </w:t>
      </w:r>
      <w:r w:rsidR="00F853F9">
        <w:t>quant</w:t>
      </w:r>
      <w:r w:rsidR="007D0411">
        <w:t xml:space="preserve"> à la réalisation du projet</w:t>
      </w:r>
      <w:r w:rsidR="002B2699">
        <w:t>.</w:t>
      </w:r>
      <w:r w:rsidR="007D0411">
        <w:t xml:space="preserve"> </w:t>
      </w:r>
      <w:r w:rsidR="002B2699">
        <w:t>Inscrire Oui, si cela s’applique. Si cela ne s’applique pas, laisser vide :</w:t>
      </w:r>
    </w:p>
    <w:p w14:paraId="000B6CF0" w14:textId="130A602D" w:rsidR="0092091F" w:rsidRDefault="007D0411" w:rsidP="004B4579">
      <w:pPr>
        <w:pStyle w:val="ListParagraph"/>
        <w:numPr>
          <w:ilvl w:val="0"/>
          <w:numId w:val="10"/>
        </w:numPr>
      </w:pPr>
      <w:r>
        <w:t>J</w:t>
      </w:r>
      <w:r w:rsidR="00F839B9">
        <w:t>e ne sais pas/ne s’applique pas</w:t>
      </w:r>
      <w:r w:rsidR="002B2699">
        <w:t>.</w:t>
      </w:r>
      <w:r w:rsidR="002B2699" w:rsidRPr="002B2699">
        <w:t xml:space="preserve"> </w:t>
      </w:r>
      <w:r w:rsidR="002B2699">
        <w:t>Inscrire Oui, si cela s’applique. Si cela ne s’applique pas, laisser vide :</w:t>
      </w:r>
    </w:p>
    <w:p w14:paraId="6922F52E" w14:textId="4DF9B7C2" w:rsidR="00F839B9" w:rsidRDefault="007D0411" w:rsidP="007D0411">
      <w:r>
        <w:t>Si vous avez des commentaires, inscrivez-les ici :</w:t>
      </w:r>
    </w:p>
    <w:p w14:paraId="005DE9CC" w14:textId="77777777" w:rsidR="007460BF" w:rsidRDefault="007460BF" w:rsidP="007D0411"/>
    <w:p w14:paraId="118A0C93" w14:textId="2975DE31" w:rsidR="007460BF" w:rsidRPr="00374D4C" w:rsidRDefault="007460BF" w:rsidP="007D0411">
      <w:pPr>
        <w:rPr>
          <w:b/>
          <w:bCs/>
        </w:rPr>
      </w:pPr>
      <w:r w:rsidRPr="007D0411">
        <w:rPr>
          <w:b/>
        </w:rPr>
        <w:t xml:space="preserve">Si </w:t>
      </w:r>
      <w:r w:rsidR="004B4579">
        <w:rPr>
          <w:b/>
        </w:rPr>
        <w:t>vous avez répondu « non »</w:t>
      </w:r>
      <w:r w:rsidR="002B2699">
        <w:rPr>
          <w:b/>
        </w:rPr>
        <w:t xml:space="preserve"> à la question « </w:t>
      </w:r>
      <w:r w:rsidR="00374D4C" w:rsidRPr="00AC289B">
        <w:rPr>
          <w:b/>
          <w:bCs/>
        </w:rPr>
        <w:t>Avez-vous soumis, ou travaillé sur, une proposition de projet dans le cadre de l’un de nos quatre appels à projets tenus en 2018 et 2019?</w:t>
      </w:r>
      <w:r w:rsidR="002B2699">
        <w:rPr>
          <w:b/>
          <w:bCs/>
        </w:rPr>
        <w:t> »</w:t>
      </w:r>
      <w:r w:rsidR="00374D4C">
        <w:rPr>
          <w:b/>
          <w:bCs/>
        </w:rPr>
        <w:t xml:space="preserve">, </w:t>
      </w:r>
      <w:r w:rsidR="00521FF9">
        <w:rPr>
          <w:b/>
          <w:bCs/>
        </w:rPr>
        <w:t xml:space="preserve">nous aimerions savoir </w:t>
      </w:r>
      <w:r w:rsidRPr="007D0411">
        <w:rPr>
          <w:b/>
        </w:rPr>
        <w:t>pour quelle raison</w:t>
      </w:r>
      <w:r w:rsidR="002B2699">
        <w:rPr>
          <w:b/>
        </w:rPr>
        <w:t>.</w:t>
      </w:r>
      <w:r w:rsidR="00521FF9">
        <w:rPr>
          <w:b/>
        </w:rPr>
        <w:t xml:space="preserve"> Voici les choix de réponses :</w:t>
      </w:r>
    </w:p>
    <w:p w14:paraId="27136B22" w14:textId="6D61A543" w:rsidR="00E072E8" w:rsidRDefault="00E072E8" w:rsidP="002B2699">
      <w:pPr>
        <w:pStyle w:val="ListParagraph"/>
        <w:numPr>
          <w:ilvl w:val="0"/>
          <w:numId w:val="11"/>
        </w:numPr>
      </w:pPr>
      <w:r>
        <w:t>Je n’ai p</w:t>
      </w:r>
      <w:r w:rsidR="007D0411">
        <w:t xml:space="preserve">as eu connaissance du programme </w:t>
      </w:r>
      <w:r w:rsidR="00374D4C">
        <w:t>(</w:t>
      </w:r>
      <w:r w:rsidR="007D0411">
        <w:t xml:space="preserve">inscrire </w:t>
      </w:r>
      <w:r w:rsidR="002B2699">
        <w:t>Oui</w:t>
      </w:r>
      <w:r w:rsidR="007D0411">
        <w:t>, si cela s’applique. S</w:t>
      </w:r>
      <w:r w:rsidR="002B2699">
        <w:t>i cela ne s’applique pas, laisser</w:t>
      </w:r>
      <w:r w:rsidR="007D0411">
        <w:t xml:space="preserve"> vide) :</w:t>
      </w:r>
    </w:p>
    <w:p w14:paraId="78110C9C" w14:textId="27189C32" w:rsidR="007460BF" w:rsidRDefault="007460BF" w:rsidP="002B2699">
      <w:pPr>
        <w:pStyle w:val="ListParagraph"/>
        <w:numPr>
          <w:ilvl w:val="0"/>
          <w:numId w:val="11"/>
        </w:numPr>
      </w:pPr>
      <w:r>
        <w:t>M</w:t>
      </w:r>
      <w:r w:rsidR="007D0411">
        <w:t xml:space="preserve">anque de temps et de ressources </w:t>
      </w:r>
      <w:r w:rsidR="00374D4C">
        <w:t>(</w:t>
      </w:r>
      <w:r w:rsidR="007D0411">
        <w:t xml:space="preserve">inscrire </w:t>
      </w:r>
      <w:r w:rsidR="002B2699">
        <w:t>Oui</w:t>
      </w:r>
      <w:r w:rsidR="007D0411">
        <w:t>, si cela s’applique. S</w:t>
      </w:r>
      <w:r w:rsidR="002B2699">
        <w:t>i cela ne s’applique pas, laisser</w:t>
      </w:r>
      <w:r w:rsidR="007D0411">
        <w:t xml:space="preserve"> vide) :</w:t>
      </w:r>
    </w:p>
    <w:p w14:paraId="61A5F176" w14:textId="12E84F2E" w:rsidR="007D0411" w:rsidRDefault="007460BF" w:rsidP="002B2699">
      <w:pPr>
        <w:pStyle w:val="ListParagraph"/>
        <w:numPr>
          <w:ilvl w:val="0"/>
          <w:numId w:val="11"/>
        </w:numPr>
      </w:pPr>
      <w:r>
        <w:t>Difficulté à tr</w:t>
      </w:r>
      <w:r w:rsidR="007D0411">
        <w:t xml:space="preserve">ouver des chercheurs intéressés </w:t>
      </w:r>
      <w:r w:rsidR="00374D4C">
        <w:t>(</w:t>
      </w:r>
      <w:r w:rsidR="007D0411">
        <w:t xml:space="preserve">inscrire </w:t>
      </w:r>
      <w:r w:rsidR="002B2699">
        <w:t>Oui</w:t>
      </w:r>
      <w:r w:rsidR="007D0411">
        <w:t>, si cela s’applique. S</w:t>
      </w:r>
      <w:r w:rsidR="002B2699">
        <w:t>i cela ne s’applique pas, laisser</w:t>
      </w:r>
      <w:r w:rsidR="007D0411">
        <w:t xml:space="preserve"> vide) :</w:t>
      </w:r>
    </w:p>
    <w:p w14:paraId="2C016A16" w14:textId="06D1B9FC" w:rsidR="007460BF" w:rsidRDefault="007460BF" w:rsidP="002B2699">
      <w:pPr>
        <w:pStyle w:val="ListParagraph"/>
        <w:numPr>
          <w:ilvl w:val="0"/>
          <w:numId w:val="11"/>
        </w:numPr>
      </w:pPr>
      <w:r>
        <w:t>Difficulté à établir de</w:t>
      </w:r>
      <w:r w:rsidR="007D0411">
        <w:t xml:space="preserve">s contacts avec des partenaires </w:t>
      </w:r>
      <w:r w:rsidR="00374D4C">
        <w:t>(</w:t>
      </w:r>
      <w:r w:rsidR="007D0411">
        <w:t xml:space="preserve">inscrire </w:t>
      </w:r>
      <w:r w:rsidR="002B2699">
        <w:t>Oui</w:t>
      </w:r>
      <w:r w:rsidR="007D0411">
        <w:t>, si cela s’applique. S</w:t>
      </w:r>
      <w:r w:rsidR="002B2699">
        <w:t>i cela ne s’applique pas, laisser</w:t>
      </w:r>
      <w:r w:rsidR="007D0411">
        <w:t xml:space="preserve"> vide) :</w:t>
      </w:r>
    </w:p>
    <w:p w14:paraId="047BE154" w14:textId="4F9CA0D3" w:rsidR="007460BF" w:rsidRDefault="00C10489" w:rsidP="002B2699">
      <w:pPr>
        <w:pStyle w:val="ListParagraph"/>
        <w:numPr>
          <w:ilvl w:val="0"/>
          <w:numId w:val="11"/>
        </w:numPr>
      </w:pPr>
      <w:r>
        <w:t>Ne répond pas à mes besoins actuels</w:t>
      </w:r>
      <w:r w:rsidR="007D0411">
        <w:t xml:space="preserve"> </w:t>
      </w:r>
      <w:r w:rsidR="00374D4C">
        <w:t>(</w:t>
      </w:r>
      <w:r w:rsidR="007D0411">
        <w:t xml:space="preserve">inscrire </w:t>
      </w:r>
      <w:r w:rsidR="002B2699">
        <w:t>Oui</w:t>
      </w:r>
      <w:r w:rsidR="007D0411">
        <w:t>, si cela s’applique. S</w:t>
      </w:r>
      <w:r w:rsidR="002B2699">
        <w:t>i cela ne s’applique pas, laisser</w:t>
      </w:r>
      <w:r w:rsidR="007D0411">
        <w:t xml:space="preserve"> vide) :</w:t>
      </w:r>
    </w:p>
    <w:p w14:paraId="277F9926" w14:textId="2E9F6F15" w:rsidR="00A04269" w:rsidRDefault="007D0411" w:rsidP="002B2699">
      <w:pPr>
        <w:pStyle w:val="ListParagraph"/>
        <w:numPr>
          <w:ilvl w:val="0"/>
          <w:numId w:val="11"/>
        </w:numPr>
      </w:pPr>
      <w:r>
        <w:t>S’il s’agit d’une autre raison, l’inscrire ici :</w:t>
      </w:r>
    </w:p>
    <w:p w14:paraId="2A5690C3" w14:textId="4704E664" w:rsidR="00BF07D9" w:rsidRDefault="003F4C7A" w:rsidP="003F4C7A">
      <w:pPr>
        <w:pStyle w:val="Heading1"/>
      </w:pPr>
      <w:r>
        <w:t xml:space="preserve">Section 3 : </w:t>
      </w:r>
      <w:r w:rsidR="00720BF1" w:rsidRPr="007460BF">
        <w:t>Communication</w:t>
      </w:r>
    </w:p>
    <w:p w14:paraId="0A412038" w14:textId="179EBB72" w:rsidR="00F839B9" w:rsidRPr="00521FF9" w:rsidRDefault="00EF79E7" w:rsidP="00AB0E96">
      <w:pPr>
        <w:rPr>
          <w:b/>
          <w:bCs/>
        </w:rPr>
      </w:pPr>
      <w:r w:rsidRPr="00EF79E7">
        <w:rPr>
          <w:b/>
        </w:rPr>
        <w:t xml:space="preserve">Question : </w:t>
      </w:r>
      <w:r w:rsidR="002B2699">
        <w:rPr>
          <w:b/>
        </w:rPr>
        <w:t>P</w:t>
      </w:r>
      <w:r w:rsidR="00F839B9" w:rsidRPr="00EF79E7">
        <w:rPr>
          <w:b/>
        </w:rPr>
        <w:t xml:space="preserve">armi les outils de communication suivants, lequel </w:t>
      </w:r>
      <w:r w:rsidR="002B2699">
        <w:rPr>
          <w:b/>
        </w:rPr>
        <w:t>vous semble le plus utile pour</w:t>
      </w:r>
      <w:r w:rsidR="00317375" w:rsidRPr="00EF79E7">
        <w:rPr>
          <w:b/>
        </w:rPr>
        <w:t xml:space="preserve"> vous ten</w:t>
      </w:r>
      <w:r w:rsidR="002B2699">
        <w:rPr>
          <w:b/>
        </w:rPr>
        <w:t>ir informé</w:t>
      </w:r>
      <w:r w:rsidR="00317375" w:rsidRPr="00EF79E7">
        <w:rPr>
          <w:b/>
        </w:rPr>
        <w:t xml:space="preserve"> des </w:t>
      </w:r>
      <w:r w:rsidR="00AB0E96" w:rsidRPr="00EF79E7">
        <w:rPr>
          <w:b/>
        </w:rPr>
        <w:t xml:space="preserve">nouvelles et </w:t>
      </w:r>
      <w:r w:rsidR="00521FF9">
        <w:rPr>
          <w:b/>
        </w:rPr>
        <w:t>activités de Société inclusive? Voici les choix de réponses :</w:t>
      </w:r>
    </w:p>
    <w:p w14:paraId="68F296B9" w14:textId="2138F64D" w:rsidR="007D0411" w:rsidRDefault="00720BF1" w:rsidP="002B2699">
      <w:pPr>
        <w:pStyle w:val="ListParagraph"/>
        <w:numPr>
          <w:ilvl w:val="0"/>
          <w:numId w:val="12"/>
        </w:numPr>
      </w:pPr>
      <w:r>
        <w:t>Infolettre</w:t>
      </w:r>
      <w:r w:rsidR="003F4C7A">
        <w:t xml:space="preserve"> (inscrire </w:t>
      </w:r>
      <w:r w:rsidR="002B2699">
        <w:t>Oui</w:t>
      </w:r>
      <w:r w:rsidR="003F4C7A">
        <w:t>, si cela s’applique. S</w:t>
      </w:r>
      <w:r w:rsidR="002B2699">
        <w:t>i cela ne s’applique pas, laisser</w:t>
      </w:r>
      <w:r w:rsidR="003F4C7A">
        <w:t xml:space="preserve"> vide) :</w:t>
      </w:r>
    </w:p>
    <w:p w14:paraId="046590BF" w14:textId="36F66DE1" w:rsidR="00720BF1" w:rsidRDefault="00720BF1" w:rsidP="002B2699">
      <w:pPr>
        <w:pStyle w:val="ListParagraph"/>
        <w:numPr>
          <w:ilvl w:val="0"/>
          <w:numId w:val="12"/>
        </w:numPr>
      </w:pPr>
      <w:proofErr w:type="spellStart"/>
      <w:r>
        <w:t>Twitter</w:t>
      </w:r>
      <w:proofErr w:type="spellEnd"/>
      <w:r w:rsidR="007D0411">
        <w:t xml:space="preserve"> (inscrire </w:t>
      </w:r>
      <w:r w:rsidR="002B2699">
        <w:t>Oui</w:t>
      </w:r>
      <w:r w:rsidR="007D0411">
        <w:t>, si cela s’applique. S</w:t>
      </w:r>
      <w:r w:rsidR="002B2699">
        <w:t>i cela ne s’applique pas, laisser</w:t>
      </w:r>
      <w:r w:rsidR="007D0411">
        <w:t xml:space="preserve"> vide) :</w:t>
      </w:r>
    </w:p>
    <w:p w14:paraId="5167091F" w14:textId="4DEB2861" w:rsidR="002233F7" w:rsidRDefault="002233F7" w:rsidP="002B2699">
      <w:pPr>
        <w:pStyle w:val="ListParagraph"/>
        <w:numPr>
          <w:ilvl w:val="0"/>
          <w:numId w:val="12"/>
        </w:numPr>
      </w:pPr>
      <w:r>
        <w:t>Site Web</w:t>
      </w:r>
      <w:r w:rsidR="007D0411">
        <w:t xml:space="preserve"> (inscrire </w:t>
      </w:r>
      <w:r w:rsidR="002B2699">
        <w:t>Oui</w:t>
      </w:r>
      <w:r w:rsidR="007D0411">
        <w:t>, si cela s’applique. S</w:t>
      </w:r>
      <w:r w:rsidR="002B2699">
        <w:t>i cela ne s’applique pas, laisser</w:t>
      </w:r>
      <w:r w:rsidR="007D0411">
        <w:t xml:space="preserve"> vide) :</w:t>
      </w:r>
    </w:p>
    <w:p w14:paraId="5A61E39B" w14:textId="289F9BC4" w:rsidR="00BF07D9" w:rsidRDefault="002233F7" w:rsidP="002B2699">
      <w:pPr>
        <w:pStyle w:val="ListParagraph"/>
        <w:numPr>
          <w:ilvl w:val="0"/>
          <w:numId w:val="12"/>
        </w:numPr>
      </w:pPr>
      <w:r>
        <w:t xml:space="preserve">Forum </w:t>
      </w:r>
      <w:r w:rsidR="00317375">
        <w:t xml:space="preserve">de la </w:t>
      </w:r>
      <w:r w:rsidR="00720BF1">
        <w:t>Communauté de pratique</w:t>
      </w:r>
      <w:r w:rsidR="007D0411">
        <w:t xml:space="preserve"> (inscrire </w:t>
      </w:r>
      <w:r w:rsidR="002B2699">
        <w:t>Oui</w:t>
      </w:r>
      <w:r w:rsidR="007D0411">
        <w:t>, si cela s’applique. Si cela ne s’applique pas, laissé vide) :</w:t>
      </w:r>
    </w:p>
    <w:p w14:paraId="23456C90" w14:textId="0E276A86" w:rsidR="00767167" w:rsidRDefault="00AC289B" w:rsidP="002B2699">
      <w:pPr>
        <w:pStyle w:val="ListParagraph"/>
        <w:numPr>
          <w:ilvl w:val="0"/>
          <w:numId w:val="12"/>
        </w:numPr>
      </w:pPr>
      <w:r>
        <w:t>Je ne sais pas/ne s’applique pas</w:t>
      </w:r>
      <w:r w:rsidR="007D0411">
        <w:t xml:space="preserve"> (inscrire OUI, si cela s’applique. Si cela ne s’applique pas, laissé vide) :</w:t>
      </w:r>
    </w:p>
    <w:p w14:paraId="391DBD96" w14:textId="59D38941" w:rsidR="00E10BD7" w:rsidRPr="007D0411" w:rsidRDefault="003F4C7A" w:rsidP="00767167">
      <w:pPr>
        <w:pStyle w:val="Heading1"/>
      </w:pPr>
      <w:r>
        <w:t xml:space="preserve">Section 4 : </w:t>
      </w:r>
      <w:r w:rsidR="00E10BD7" w:rsidRPr="007460BF">
        <w:t>Commentaires et suggestions</w:t>
      </w:r>
    </w:p>
    <w:p w14:paraId="33496991" w14:textId="0D31ED49" w:rsidR="00071D5E" w:rsidRDefault="007460BF" w:rsidP="00CE704C">
      <w:r>
        <w:t>Avez-vous d’autres commentaires ou suggestions sur l’initiative en général</w:t>
      </w:r>
      <w:r w:rsidR="00F839B9">
        <w:t xml:space="preserve"> (accessibilité des activités et des outils de communication</w:t>
      </w:r>
      <w:r w:rsidR="009F6BCB">
        <w:t xml:space="preserve">, thématiques de l’initiative, </w:t>
      </w:r>
      <w:r w:rsidR="00AB0E96">
        <w:t>thématiques couvertes, etc.)</w:t>
      </w:r>
      <w:r w:rsidR="00750DBC">
        <w:t>?</w:t>
      </w:r>
    </w:p>
    <w:p w14:paraId="31A59570" w14:textId="3D1CA46F" w:rsidR="003F4C7A" w:rsidRDefault="003F4C7A" w:rsidP="00CE704C">
      <w:r>
        <w:t>Si oui, écrivez-les ici :</w:t>
      </w:r>
    </w:p>
    <w:p w14:paraId="643C3204" w14:textId="7457C0E1" w:rsidR="00AB0E96" w:rsidRDefault="00AB0E96" w:rsidP="00CE704C"/>
    <w:p w14:paraId="658F7A7C" w14:textId="2927F182" w:rsidR="00AB0E96" w:rsidRPr="00CE704C" w:rsidRDefault="00AB0E96" w:rsidP="00CE704C">
      <w:r>
        <w:t>Un grand merci pour votre aide!</w:t>
      </w:r>
    </w:p>
    <w:sectPr w:rsidR="00AB0E96" w:rsidRPr="00CE704C" w:rsidSect="0072636E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A508C" w14:textId="77777777" w:rsidR="004B4579" w:rsidRDefault="004B4579" w:rsidP="00CE704C">
      <w:pPr>
        <w:spacing w:before="0" w:after="0"/>
      </w:pPr>
      <w:r>
        <w:separator/>
      </w:r>
    </w:p>
  </w:endnote>
  <w:endnote w:type="continuationSeparator" w:id="0">
    <w:p w14:paraId="1A261104" w14:textId="77777777" w:rsidR="004B4579" w:rsidRDefault="004B4579" w:rsidP="00CE70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57E8F" w14:textId="77777777" w:rsidR="004B4579" w:rsidRDefault="004B4579" w:rsidP="00CE704C">
      <w:pPr>
        <w:spacing w:before="0" w:after="0"/>
      </w:pPr>
      <w:r>
        <w:separator/>
      </w:r>
    </w:p>
  </w:footnote>
  <w:footnote w:type="continuationSeparator" w:id="0">
    <w:p w14:paraId="069ED00F" w14:textId="77777777" w:rsidR="004B4579" w:rsidRDefault="004B4579" w:rsidP="00CE70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3B17A" w14:textId="31394218" w:rsidR="004B4579" w:rsidRDefault="004B4579" w:rsidP="00CE704C">
    <w:pPr>
      <w:pStyle w:val="Header"/>
      <w:jc w:val="center"/>
    </w:pPr>
    <w:r>
      <w:t>Sondage pour l’amélioration de l’initiative de recherche Société inclusive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22"/>
    <w:multiLevelType w:val="hybridMultilevel"/>
    <w:tmpl w:val="64629070"/>
    <w:lvl w:ilvl="0" w:tplc="B13CC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124"/>
    <w:multiLevelType w:val="hybridMultilevel"/>
    <w:tmpl w:val="21B0E354"/>
    <w:lvl w:ilvl="0" w:tplc="34005DA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3F62"/>
    <w:multiLevelType w:val="hybridMultilevel"/>
    <w:tmpl w:val="BD448AD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242D3"/>
    <w:multiLevelType w:val="hybridMultilevel"/>
    <w:tmpl w:val="580C3D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2121"/>
    <w:multiLevelType w:val="hybridMultilevel"/>
    <w:tmpl w:val="5BB83450"/>
    <w:lvl w:ilvl="0" w:tplc="34005DA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17058"/>
    <w:multiLevelType w:val="hybridMultilevel"/>
    <w:tmpl w:val="580C3D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926C0"/>
    <w:multiLevelType w:val="hybridMultilevel"/>
    <w:tmpl w:val="A692BB0A"/>
    <w:lvl w:ilvl="0" w:tplc="34005DA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703BB"/>
    <w:multiLevelType w:val="hybridMultilevel"/>
    <w:tmpl w:val="7834ECAC"/>
    <w:lvl w:ilvl="0" w:tplc="34005DA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B4307"/>
    <w:multiLevelType w:val="hybridMultilevel"/>
    <w:tmpl w:val="12BAB690"/>
    <w:lvl w:ilvl="0" w:tplc="434E82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47716"/>
    <w:multiLevelType w:val="hybridMultilevel"/>
    <w:tmpl w:val="50E849D8"/>
    <w:lvl w:ilvl="0" w:tplc="B13CC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275E"/>
    <w:multiLevelType w:val="hybridMultilevel"/>
    <w:tmpl w:val="2820DE3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20DDD"/>
    <w:multiLevelType w:val="hybridMultilevel"/>
    <w:tmpl w:val="332EC2C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AA"/>
    <w:rsid w:val="0000044E"/>
    <w:rsid w:val="00030946"/>
    <w:rsid w:val="00045775"/>
    <w:rsid w:val="00071D5E"/>
    <w:rsid w:val="000A13DB"/>
    <w:rsid w:val="000B05A8"/>
    <w:rsid w:val="000B64CA"/>
    <w:rsid w:val="000C0CAB"/>
    <w:rsid w:val="000E0D45"/>
    <w:rsid w:val="001A348D"/>
    <w:rsid w:val="001A7E32"/>
    <w:rsid w:val="001B295B"/>
    <w:rsid w:val="001B69BF"/>
    <w:rsid w:val="001B6A59"/>
    <w:rsid w:val="002233F7"/>
    <w:rsid w:val="002252AA"/>
    <w:rsid w:val="002253A9"/>
    <w:rsid w:val="00226C0B"/>
    <w:rsid w:val="0024166A"/>
    <w:rsid w:val="00281139"/>
    <w:rsid w:val="002B2699"/>
    <w:rsid w:val="002F5344"/>
    <w:rsid w:val="00317375"/>
    <w:rsid w:val="00321A5B"/>
    <w:rsid w:val="00364247"/>
    <w:rsid w:val="00374D4C"/>
    <w:rsid w:val="00376000"/>
    <w:rsid w:val="003F4C7A"/>
    <w:rsid w:val="00404278"/>
    <w:rsid w:val="00465A98"/>
    <w:rsid w:val="0047123E"/>
    <w:rsid w:val="00474D4C"/>
    <w:rsid w:val="004B4579"/>
    <w:rsid w:val="005030F3"/>
    <w:rsid w:val="00515B3F"/>
    <w:rsid w:val="00521FF9"/>
    <w:rsid w:val="00534459"/>
    <w:rsid w:val="005442AA"/>
    <w:rsid w:val="00584B4E"/>
    <w:rsid w:val="005A01C9"/>
    <w:rsid w:val="00620639"/>
    <w:rsid w:val="006206DE"/>
    <w:rsid w:val="006669CE"/>
    <w:rsid w:val="006718D0"/>
    <w:rsid w:val="00686D3D"/>
    <w:rsid w:val="0069324B"/>
    <w:rsid w:val="006C48D5"/>
    <w:rsid w:val="006D699B"/>
    <w:rsid w:val="00712973"/>
    <w:rsid w:val="00720BF1"/>
    <w:rsid w:val="0072636E"/>
    <w:rsid w:val="007460BF"/>
    <w:rsid w:val="00750DBC"/>
    <w:rsid w:val="00767167"/>
    <w:rsid w:val="007953E5"/>
    <w:rsid w:val="007C1CAC"/>
    <w:rsid w:val="007D0411"/>
    <w:rsid w:val="0084379E"/>
    <w:rsid w:val="00864221"/>
    <w:rsid w:val="00874E15"/>
    <w:rsid w:val="0088394C"/>
    <w:rsid w:val="008A19A2"/>
    <w:rsid w:val="008C4449"/>
    <w:rsid w:val="008D720C"/>
    <w:rsid w:val="00920389"/>
    <w:rsid w:val="0092091F"/>
    <w:rsid w:val="0094695B"/>
    <w:rsid w:val="0096285C"/>
    <w:rsid w:val="009F6BCB"/>
    <w:rsid w:val="009F73B3"/>
    <w:rsid w:val="00A04269"/>
    <w:rsid w:val="00A36093"/>
    <w:rsid w:val="00A42776"/>
    <w:rsid w:val="00A53A84"/>
    <w:rsid w:val="00A64D3D"/>
    <w:rsid w:val="00AB0E96"/>
    <w:rsid w:val="00AB4135"/>
    <w:rsid w:val="00AC289B"/>
    <w:rsid w:val="00AF62DA"/>
    <w:rsid w:val="00B61F3E"/>
    <w:rsid w:val="00BA601B"/>
    <w:rsid w:val="00BB39DE"/>
    <w:rsid w:val="00BC3689"/>
    <w:rsid w:val="00BC6742"/>
    <w:rsid w:val="00BD3DD8"/>
    <w:rsid w:val="00BF07D9"/>
    <w:rsid w:val="00C10489"/>
    <w:rsid w:val="00C80AEE"/>
    <w:rsid w:val="00CA03FC"/>
    <w:rsid w:val="00CA52D7"/>
    <w:rsid w:val="00CE5FD0"/>
    <w:rsid w:val="00CE704C"/>
    <w:rsid w:val="00D15D2A"/>
    <w:rsid w:val="00D16808"/>
    <w:rsid w:val="00D313B3"/>
    <w:rsid w:val="00D346C8"/>
    <w:rsid w:val="00D47AD4"/>
    <w:rsid w:val="00D9350E"/>
    <w:rsid w:val="00E072E8"/>
    <w:rsid w:val="00E10BD7"/>
    <w:rsid w:val="00E524FC"/>
    <w:rsid w:val="00E5550A"/>
    <w:rsid w:val="00E8413D"/>
    <w:rsid w:val="00E869B9"/>
    <w:rsid w:val="00EF79E7"/>
    <w:rsid w:val="00F839B9"/>
    <w:rsid w:val="00F853F9"/>
    <w:rsid w:val="00FC6D4F"/>
    <w:rsid w:val="00FD3056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A407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2A"/>
    <w:pPr>
      <w:spacing w:before="120" w:after="120"/>
    </w:pPr>
    <w:rPr>
      <w:rFonts w:ascii="Arial" w:hAnsi="Arial"/>
      <w:lang w:val="fr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19A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35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8A19A2"/>
    <w:rPr>
      <w:rFonts w:ascii="Arial" w:eastAsiaTheme="majorEastAsia" w:hAnsi="Arial" w:cstheme="majorBidi"/>
      <w:b/>
      <w:bCs/>
      <w:sz w:val="32"/>
      <w:szCs w:val="32"/>
      <w:lang w:val="fr-CA"/>
    </w:rPr>
  </w:style>
  <w:style w:type="paragraph" w:styleId="Caption">
    <w:name w:val="caption"/>
    <w:basedOn w:val="Normal"/>
    <w:next w:val="Normal"/>
    <w:uiPriority w:val="35"/>
    <w:unhideWhenUsed/>
    <w:qFormat/>
    <w:rsid w:val="00D9350E"/>
    <w:pPr>
      <w:spacing w:before="0" w:after="20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CE704C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704C"/>
    <w:rPr>
      <w:rFonts w:ascii="Arial" w:hAnsi="Arial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CE704C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E704C"/>
    <w:rPr>
      <w:rFonts w:ascii="Arial" w:hAnsi="Arial"/>
      <w:lang w:val="fr-CA"/>
    </w:rPr>
  </w:style>
  <w:style w:type="paragraph" w:styleId="ListParagraph">
    <w:name w:val="List Paragraph"/>
    <w:basedOn w:val="Normal"/>
    <w:uiPriority w:val="34"/>
    <w:qFormat/>
    <w:rsid w:val="00720B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72E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2A"/>
    <w:pPr>
      <w:spacing w:before="120" w:after="120"/>
    </w:pPr>
    <w:rPr>
      <w:rFonts w:ascii="Arial" w:hAnsi="Arial"/>
      <w:lang w:val="fr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19A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135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8A19A2"/>
    <w:rPr>
      <w:rFonts w:ascii="Arial" w:eastAsiaTheme="majorEastAsia" w:hAnsi="Arial" w:cstheme="majorBidi"/>
      <w:b/>
      <w:bCs/>
      <w:sz w:val="32"/>
      <w:szCs w:val="32"/>
      <w:lang w:val="fr-CA"/>
    </w:rPr>
  </w:style>
  <w:style w:type="paragraph" w:styleId="Caption">
    <w:name w:val="caption"/>
    <w:basedOn w:val="Normal"/>
    <w:next w:val="Normal"/>
    <w:uiPriority w:val="35"/>
    <w:unhideWhenUsed/>
    <w:qFormat/>
    <w:rsid w:val="00D9350E"/>
    <w:pPr>
      <w:spacing w:before="0" w:after="20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CE704C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704C"/>
    <w:rPr>
      <w:rFonts w:ascii="Arial" w:hAnsi="Arial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CE704C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E704C"/>
    <w:rPr>
      <w:rFonts w:ascii="Arial" w:hAnsi="Arial"/>
      <w:lang w:val="fr-CA"/>
    </w:rPr>
  </w:style>
  <w:style w:type="paragraph" w:styleId="ListParagraph">
    <w:name w:val="List Paragraph"/>
    <w:basedOn w:val="Normal"/>
    <w:uiPriority w:val="34"/>
    <w:qFormat/>
    <w:rsid w:val="00720B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7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1087</Words>
  <Characters>6200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Blackburn</dc:creator>
  <cp:keywords/>
  <dc:description/>
  <cp:lastModifiedBy>Fabienne Boursiquot</cp:lastModifiedBy>
  <cp:revision>29</cp:revision>
  <dcterms:created xsi:type="dcterms:W3CDTF">2019-09-05T19:44:00Z</dcterms:created>
  <dcterms:modified xsi:type="dcterms:W3CDTF">2019-09-06T19:47:00Z</dcterms:modified>
</cp:coreProperties>
</file>