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4932A" w14:textId="77777777" w:rsidR="006E3B0E" w:rsidRPr="006E3B0E" w:rsidRDefault="006E3B0E" w:rsidP="006E3B0E">
      <w:pPr>
        <w:shd w:val="clear" w:color="auto" w:fill="1E8E85"/>
        <w:spacing w:after="0" w:line="240" w:lineRule="auto"/>
        <w:ind w:right="-7"/>
        <w:jc w:val="center"/>
        <w:rPr>
          <w:rFonts w:ascii="Arial" w:hAnsi="Arial" w:cs="Arial"/>
          <w:b/>
          <w:bCs/>
          <w:noProof/>
          <w:color w:val="FFFFFF" w:themeColor="background1"/>
          <w:sz w:val="32"/>
          <w:szCs w:val="32"/>
        </w:rPr>
      </w:pPr>
      <w:r w:rsidRPr="006E3B0E">
        <w:rPr>
          <w:rFonts w:ascii="Arial" w:hAnsi="Arial" w:cs="Arial"/>
          <w:b/>
          <w:bCs/>
          <w:noProof/>
          <w:color w:val="FFFFFF" w:themeColor="background1"/>
          <w:sz w:val="32"/>
          <w:szCs w:val="32"/>
        </w:rPr>
        <w:t>Forum d’échange annuel 27 sept</w:t>
      </w:r>
      <w:r w:rsidR="00645D5A">
        <w:rPr>
          <w:rFonts w:ascii="Arial" w:hAnsi="Arial" w:cs="Arial"/>
          <w:b/>
          <w:bCs/>
          <w:noProof/>
          <w:color w:val="FFFFFF" w:themeColor="background1"/>
          <w:sz w:val="32"/>
          <w:szCs w:val="32"/>
        </w:rPr>
        <w:t>embre</w:t>
      </w:r>
      <w:r w:rsidRPr="006E3B0E">
        <w:rPr>
          <w:rFonts w:ascii="Arial" w:hAnsi="Arial" w:cs="Arial"/>
          <w:b/>
          <w:bCs/>
          <w:noProof/>
          <w:color w:val="FFFFFF" w:themeColor="background1"/>
          <w:sz w:val="32"/>
          <w:szCs w:val="32"/>
        </w:rPr>
        <w:t xml:space="preserve"> 2019</w:t>
      </w:r>
    </w:p>
    <w:p w14:paraId="519E5F84" w14:textId="77777777" w:rsidR="006E3B0E" w:rsidRPr="006E3B0E" w:rsidRDefault="006E3B0E" w:rsidP="006E3B0E">
      <w:pPr>
        <w:pStyle w:val="Heading2"/>
        <w:shd w:val="clear" w:color="auto" w:fill="1E8E85"/>
        <w:tabs>
          <w:tab w:val="center" w:pos="4604"/>
          <w:tab w:val="left" w:pos="6720"/>
        </w:tabs>
        <w:spacing w:before="0"/>
        <w:jc w:val="center"/>
        <w:rPr>
          <w:rFonts w:ascii="Arial" w:hAnsi="Arial" w:cs="Arial"/>
          <w:bCs w:val="0"/>
          <w:noProof/>
          <w:color w:val="FFFFFF" w:themeColor="background1"/>
          <w:sz w:val="32"/>
          <w:szCs w:val="32"/>
        </w:rPr>
      </w:pPr>
      <w:r w:rsidRPr="006E3B0E">
        <w:rPr>
          <w:rFonts w:ascii="Arial" w:hAnsi="Arial" w:cs="Arial"/>
          <w:bCs w:val="0"/>
          <w:noProof/>
          <w:color w:val="FFFFFF" w:themeColor="background1"/>
          <w:sz w:val="32"/>
          <w:szCs w:val="32"/>
        </w:rPr>
        <w:t>LES EXPOSANTS</w:t>
      </w:r>
    </w:p>
    <w:p w14:paraId="43C319B4" w14:textId="77777777" w:rsidR="006E3B0E" w:rsidRDefault="006E3B0E" w:rsidP="006E3B0E">
      <w:pPr>
        <w:spacing w:after="0" w:line="240" w:lineRule="auto"/>
        <w:ind w:right="-7"/>
        <w:rPr>
          <w:b/>
          <w:noProof/>
          <w:sz w:val="20"/>
        </w:rPr>
      </w:pPr>
    </w:p>
    <w:tbl>
      <w:tblPr>
        <w:tblStyle w:val="TableGrid"/>
        <w:tblW w:w="10342" w:type="dxa"/>
        <w:jc w:val="center"/>
        <w:tblLook w:val="04A0" w:firstRow="1" w:lastRow="0" w:firstColumn="1" w:lastColumn="0" w:noHBand="0" w:noVBand="1"/>
      </w:tblPr>
      <w:tblGrid>
        <w:gridCol w:w="1129"/>
        <w:gridCol w:w="9213"/>
      </w:tblGrid>
      <w:tr w:rsidR="006E2B07" w:rsidRPr="006E2B07" w14:paraId="285682D2" w14:textId="77777777" w:rsidTr="00F52751">
        <w:trPr>
          <w:jc w:val="center"/>
        </w:trPr>
        <w:tc>
          <w:tcPr>
            <w:tcW w:w="1129" w:type="dxa"/>
            <w:vAlign w:val="center"/>
          </w:tcPr>
          <w:p w14:paraId="2EBDE48F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1</w:t>
            </w:r>
          </w:p>
        </w:tc>
        <w:tc>
          <w:tcPr>
            <w:tcW w:w="9213" w:type="dxa"/>
            <w:vAlign w:val="center"/>
          </w:tcPr>
          <w:p w14:paraId="18C69ADA" w14:textId="77777777" w:rsidR="00FF6E89" w:rsidRDefault="006E2B07" w:rsidP="00F52751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Réfléchir et agir pour donner une orientation significative aux pratiques actuelles portant sur la sensibilisation, la formation et la perception générale à l’égard des personnes handicapées</w:t>
            </w:r>
          </w:p>
          <w:p w14:paraId="6B177CAC" w14:textId="162F49C8" w:rsidR="006E2B07" w:rsidRDefault="006E2B07" w:rsidP="00F52751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(Lise Ro</w:t>
            </w:r>
            <w:r w:rsidR="00FF6E8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 xml:space="preserve">che, Méric Sauvé,Jean-Pierre 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Robin)</w:t>
            </w:r>
          </w:p>
          <w:p w14:paraId="0CEE2D8F" w14:textId="338BF4B3" w:rsidR="0029077B" w:rsidRPr="006E2B07" w:rsidRDefault="0029077B" w:rsidP="00F52751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7CAE5603" w14:textId="77777777" w:rsidTr="006E2B07">
        <w:trPr>
          <w:jc w:val="center"/>
        </w:trPr>
        <w:tc>
          <w:tcPr>
            <w:tcW w:w="1129" w:type="dxa"/>
            <w:vAlign w:val="center"/>
          </w:tcPr>
          <w:p w14:paraId="19E56ACA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2</w:t>
            </w:r>
          </w:p>
        </w:tc>
        <w:tc>
          <w:tcPr>
            <w:tcW w:w="9213" w:type="dxa"/>
          </w:tcPr>
          <w:p w14:paraId="7F16B9E2" w14:textId="1A775C4F" w:rsidR="00160DCD" w:rsidRDefault="00160DCD" w:rsidP="00160DC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Co-construction d’un programme de formation continue des acteurs municipaux</w:t>
            </w:r>
            <w:r w:rsidR="00FF6E8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F6E8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 xml:space="preserve">(Lise Roche, Méric Sauvé, 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Jean-Pierre Robin)</w:t>
            </w:r>
          </w:p>
          <w:p w14:paraId="24BCDE71" w14:textId="1B3749C0" w:rsidR="0029077B" w:rsidRPr="006E2B07" w:rsidRDefault="0029077B" w:rsidP="00160DC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0BD0181E" w14:textId="77777777" w:rsidTr="006E2B07">
        <w:trPr>
          <w:jc w:val="center"/>
        </w:trPr>
        <w:tc>
          <w:tcPr>
            <w:tcW w:w="1129" w:type="dxa"/>
            <w:vAlign w:val="center"/>
          </w:tcPr>
          <w:p w14:paraId="47269D70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  <w:t>3</w:t>
            </w:r>
          </w:p>
        </w:tc>
        <w:tc>
          <w:tcPr>
            <w:tcW w:w="9213" w:type="dxa"/>
          </w:tcPr>
          <w:p w14:paraId="25E6066B" w14:textId="77777777" w:rsidR="006E2B07" w:rsidRDefault="001B5503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1B550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Improving the accessibility of information and communication in the Montréal Museum of Fine Arts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 w:rsidRPr="001B5503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CA"/>
              </w:rPr>
              <w:t>(</w:t>
            </w:r>
            <w:r w:rsidR="006E2B07" w:rsidRPr="001B5503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  <w:t>Christie</w:t>
            </w:r>
            <w:r w:rsidR="006E2B07"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  <w:t xml:space="preserve"> Brian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  <w:t xml:space="preserve">, </w:t>
            </w:r>
            <w:r w:rsidRPr="001B5503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Gonia Jarema, Eva Kehayia</w:t>
            </w:r>
            <w:r w:rsidR="006E2B07" w:rsidRPr="001B5503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)</w:t>
            </w:r>
          </w:p>
          <w:p w14:paraId="5B31427A" w14:textId="3315129B" w:rsidR="0029077B" w:rsidRPr="006E2B07" w:rsidRDefault="0029077B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6E2B07" w:rsidRPr="006E2B07" w14:paraId="0C425D40" w14:textId="77777777" w:rsidTr="006E2B07">
        <w:trPr>
          <w:jc w:val="center"/>
        </w:trPr>
        <w:tc>
          <w:tcPr>
            <w:tcW w:w="1129" w:type="dxa"/>
            <w:vAlign w:val="center"/>
          </w:tcPr>
          <w:p w14:paraId="4939E98D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  <w:t>4</w:t>
            </w:r>
          </w:p>
        </w:tc>
        <w:tc>
          <w:tcPr>
            <w:tcW w:w="9213" w:type="dxa"/>
          </w:tcPr>
          <w:p w14:paraId="67E5F7FD" w14:textId="4E08D659" w:rsidR="00FF6E89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fr-CA"/>
              </w:rPr>
              <w:t>Utilisation des technologies de l'information et de la communication (TIC) d’usage courant</w:t>
            </w: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 par les personnes ayant une surdité</w:t>
            </w:r>
          </w:p>
          <w:p w14:paraId="0490FF55" w14:textId="7C679706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(Marie Laberge, Louise Duchesne, Véronique Poupart-Monette)</w:t>
            </w:r>
          </w:p>
          <w:p w14:paraId="16EFE574" w14:textId="4A77A591" w:rsidR="0029077B" w:rsidRPr="006E2B07" w:rsidRDefault="0029077B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11579921" w14:textId="77777777" w:rsidTr="006E2B07">
        <w:trPr>
          <w:jc w:val="center"/>
        </w:trPr>
        <w:tc>
          <w:tcPr>
            <w:tcW w:w="1129" w:type="dxa"/>
            <w:vAlign w:val="center"/>
          </w:tcPr>
          <w:p w14:paraId="69000603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5</w:t>
            </w:r>
          </w:p>
        </w:tc>
        <w:tc>
          <w:tcPr>
            <w:tcW w:w="9213" w:type="dxa"/>
          </w:tcPr>
          <w:p w14:paraId="40F38FE9" w14:textId="5CCB58E9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Les déterminants d'une expérience inclusive dans des ateliers créatifs : le cas du réseau des Bibliothèques de Montréal</w:t>
            </w:r>
            <w:r w:rsidR="00FF6E8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(Delphine Guibourgé, Aude Porcedda)</w:t>
            </w:r>
          </w:p>
          <w:p w14:paraId="5AE4A9EC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7BD394BC" w14:textId="77777777" w:rsidTr="006E2B07">
        <w:trPr>
          <w:jc w:val="center"/>
        </w:trPr>
        <w:tc>
          <w:tcPr>
            <w:tcW w:w="1129" w:type="dxa"/>
            <w:vAlign w:val="center"/>
          </w:tcPr>
          <w:p w14:paraId="689A4B05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6</w:t>
            </w:r>
          </w:p>
        </w:tc>
        <w:tc>
          <w:tcPr>
            <w:tcW w:w="9213" w:type="dxa"/>
          </w:tcPr>
          <w:p w14:paraId="023CFC53" w14:textId="35AA7F45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Améliorer la qualité de vie et la participation sociale des personnes en situation de handicap : identification des besoins à intégrer aux applications mobiles</w:t>
            </w:r>
            <w:r w:rsidR="00FF6E8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(Dahlia Kairy, Catherine Blanchet-Dallaire)</w:t>
            </w:r>
          </w:p>
          <w:p w14:paraId="78A8B924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00777243" w14:textId="77777777" w:rsidTr="006E2B07">
        <w:trPr>
          <w:jc w:val="center"/>
        </w:trPr>
        <w:tc>
          <w:tcPr>
            <w:tcW w:w="1129" w:type="dxa"/>
            <w:vAlign w:val="center"/>
          </w:tcPr>
          <w:p w14:paraId="7EFDEE66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7</w:t>
            </w:r>
          </w:p>
        </w:tc>
        <w:tc>
          <w:tcPr>
            <w:tcW w:w="9213" w:type="dxa"/>
          </w:tcPr>
          <w:p w14:paraId="4AD19D61" w14:textId="46272C94" w:rsidR="00FF6E89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Soutenir ensemble la mobilité d’aînés présentant des incapacités</w:t>
            </w:r>
          </w:p>
          <w:p w14:paraId="6EAFB3DE" w14:textId="668F6C13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(Julie Lacerte)</w:t>
            </w:r>
          </w:p>
          <w:p w14:paraId="65942C61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781A7DBE" w14:textId="77777777" w:rsidTr="006E2B07">
        <w:trPr>
          <w:jc w:val="center"/>
        </w:trPr>
        <w:tc>
          <w:tcPr>
            <w:tcW w:w="1129" w:type="dxa"/>
            <w:vAlign w:val="center"/>
          </w:tcPr>
          <w:p w14:paraId="016732D6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  <w:t>8</w:t>
            </w:r>
          </w:p>
        </w:tc>
        <w:tc>
          <w:tcPr>
            <w:tcW w:w="9213" w:type="dxa"/>
          </w:tcPr>
          <w:p w14:paraId="228FE8D9" w14:textId="77777777" w:rsidR="00FF6E89" w:rsidRDefault="006E2B07" w:rsidP="006E2B07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CA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CA"/>
              </w:rPr>
              <w:t>Co-creating, implementing and evaluating a community-based peer-run physical activity program to enhance exercise and sport participation for adults with moderate to severe traumatic brain injury</w:t>
            </w:r>
          </w:p>
          <w:p w14:paraId="6F15DB96" w14:textId="2E1A7A55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</w:pP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  <w:t>(Enrico Quilico</w:t>
            </w:r>
            <w:r w:rsidR="0013312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  <w:t>, Bonnie Swaine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  <w:t>)</w:t>
            </w:r>
          </w:p>
          <w:p w14:paraId="3495F666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6E2B07" w:rsidRPr="006E2B07" w14:paraId="48905728" w14:textId="77777777" w:rsidTr="006E2B07">
        <w:trPr>
          <w:jc w:val="center"/>
        </w:trPr>
        <w:tc>
          <w:tcPr>
            <w:tcW w:w="1129" w:type="dxa"/>
            <w:vAlign w:val="center"/>
          </w:tcPr>
          <w:p w14:paraId="2B56E84C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9</w:t>
            </w:r>
          </w:p>
        </w:tc>
        <w:tc>
          <w:tcPr>
            <w:tcW w:w="9213" w:type="dxa"/>
          </w:tcPr>
          <w:p w14:paraId="308C578F" w14:textId="77777777" w:rsidR="00FF6E89" w:rsidRDefault="006E2B07" w:rsidP="006E2B07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Formation/entraînement STM</w:t>
            </w:r>
          </w:p>
          <w:p w14:paraId="401A7244" w14:textId="0D0605D0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(Normand</w:t>
            </w:r>
            <w:r w:rsidR="00FF6E8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 xml:space="preserve"> Boucher, Mathilde Lebouedec, 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J</w:t>
            </w:r>
            <w:r w:rsidR="0013312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ean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-F</w:t>
            </w:r>
            <w:r w:rsidR="0013312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rançois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 xml:space="preserve"> Filiatrault)</w:t>
            </w:r>
          </w:p>
          <w:p w14:paraId="519E7F8E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5ED658EF" w14:textId="77777777" w:rsidTr="006E2B07">
        <w:trPr>
          <w:jc w:val="center"/>
        </w:trPr>
        <w:tc>
          <w:tcPr>
            <w:tcW w:w="1129" w:type="dxa"/>
            <w:vAlign w:val="center"/>
          </w:tcPr>
          <w:p w14:paraId="646C7AF0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10</w:t>
            </w:r>
          </w:p>
        </w:tc>
        <w:tc>
          <w:tcPr>
            <w:tcW w:w="9213" w:type="dxa"/>
          </w:tcPr>
          <w:p w14:paraId="30B5281F" w14:textId="62B16ABE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Évaluation des exigences biomécaniques et physiologiques du ski paranordique</w:t>
            </w:r>
            <w:r w:rsidR="00FF6E8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(Cl</w:t>
            </w:r>
            <w:r w:rsidR="004307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oé Dussault-Picard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)</w:t>
            </w:r>
          </w:p>
          <w:p w14:paraId="30D10C6C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121F2E6F" w14:textId="77777777" w:rsidTr="006E2B07">
        <w:trPr>
          <w:jc w:val="center"/>
        </w:trPr>
        <w:tc>
          <w:tcPr>
            <w:tcW w:w="1129" w:type="dxa"/>
            <w:vAlign w:val="center"/>
          </w:tcPr>
          <w:p w14:paraId="601EB086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11</w:t>
            </w:r>
          </w:p>
        </w:tc>
        <w:tc>
          <w:tcPr>
            <w:tcW w:w="9213" w:type="dxa"/>
          </w:tcPr>
          <w:p w14:paraId="4883A2ED" w14:textId="77777777" w:rsidR="00FF6E89" w:rsidRDefault="006E2B07" w:rsidP="006E2B07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Inclusion sociale par l’activité physique en plein air chez les enfants atteints de trouble développemental de la coordination</w:t>
            </w:r>
          </w:p>
          <w:p w14:paraId="1466ED82" w14:textId="7D0E3217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(Mariève Blanchet, François Leroux)</w:t>
            </w:r>
          </w:p>
          <w:p w14:paraId="4BB24C1F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7DF9F21F" w14:textId="77777777" w:rsidTr="006E2B07">
        <w:trPr>
          <w:jc w:val="center"/>
        </w:trPr>
        <w:tc>
          <w:tcPr>
            <w:tcW w:w="1129" w:type="dxa"/>
            <w:vAlign w:val="center"/>
          </w:tcPr>
          <w:p w14:paraId="514524C0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12</w:t>
            </w:r>
          </w:p>
        </w:tc>
        <w:tc>
          <w:tcPr>
            <w:tcW w:w="9213" w:type="dxa"/>
          </w:tcPr>
          <w:p w14:paraId="3CB76379" w14:textId="77777777" w:rsidR="00FF6E89" w:rsidRDefault="006E2B07" w:rsidP="006E2B07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Mon futur chez-moi en 3D</w:t>
            </w:r>
          </w:p>
          <w:p w14:paraId="649FBE14" w14:textId="626FEADA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(Manon Guay, Virginie Archambault, Mathieu Labbé</w:t>
            </w:r>
            <w:r w:rsidR="004307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, Geneviève Goyer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)</w:t>
            </w:r>
          </w:p>
          <w:p w14:paraId="5F4BE76C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3225377D" w14:textId="77777777" w:rsidTr="006E2B07">
        <w:trPr>
          <w:jc w:val="center"/>
        </w:trPr>
        <w:tc>
          <w:tcPr>
            <w:tcW w:w="1129" w:type="dxa"/>
            <w:vAlign w:val="center"/>
          </w:tcPr>
          <w:p w14:paraId="78CA91EF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13</w:t>
            </w:r>
          </w:p>
        </w:tc>
        <w:tc>
          <w:tcPr>
            <w:tcW w:w="9213" w:type="dxa"/>
          </w:tcPr>
          <w:p w14:paraId="0E4D75A3" w14:textId="49085965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Co-construction d’un cours de danse adaptée</w:t>
            </w:r>
            <w:r w:rsidR="005A08B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(Martin Lemay)</w:t>
            </w:r>
          </w:p>
          <w:p w14:paraId="4CA6B2C6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04BF388A" w14:textId="77777777" w:rsidTr="006E2B07">
        <w:trPr>
          <w:jc w:val="center"/>
        </w:trPr>
        <w:tc>
          <w:tcPr>
            <w:tcW w:w="1129" w:type="dxa"/>
            <w:vAlign w:val="center"/>
          </w:tcPr>
          <w:p w14:paraId="58CE7CEB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14</w:t>
            </w:r>
          </w:p>
        </w:tc>
        <w:tc>
          <w:tcPr>
            <w:tcW w:w="9213" w:type="dxa"/>
          </w:tcPr>
          <w:p w14:paraId="049B1A4B" w14:textId="0897242B" w:rsidR="006E2B07" w:rsidRPr="00FF6E89" w:rsidRDefault="005A08BC" w:rsidP="006E2B07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5A08B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CARE PLAY: Community And REsearch PLAYing together using physical literacy knowledge translation tools targeting children with disabilities in </w:t>
            </w:r>
            <w:r w:rsidRPr="005A08B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lastRenderedPageBreak/>
              <w:t xml:space="preserve">Quebec </w:t>
            </w:r>
            <w:r w:rsidR="007F14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(Keiko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 xml:space="preserve"> Shikako-Thomas, </w:t>
            </w:r>
            <w:r w:rsidRPr="005A08B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Shikha Saxena</w:t>
            </w:r>
            <w:r w:rsidR="006E2B07"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)</w:t>
            </w:r>
          </w:p>
          <w:p w14:paraId="4D4C5755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1B997C7F" w14:textId="77777777" w:rsidTr="006E2B07">
        <w:trPr>
          <w:jc w:val="center"/>
        </w:trPr>
        <w:tc>
          <w:tcPr>
            <w:tcW w:w="1129" w:type="dxa"/>
            <w:vAlign w:val="center"/>
          </w:tcPr>
          <w:p w14:paraId="36E8C5BF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  <w:lastRenderedPageBreak/>
              <w:t>15</w:t>
            </w:r>
          </w:p>
        </w:tc>
        <w:tc>
          <w:tcPr>
            <w:tcW w:w="9213" w:type="dxa"/>
          </w:tcPr>
          <w:p w14:paraId="29534E01" w14:textId="7EB83DFF" w:rsidR="00FF6E89" w:rsidRDefault="00430707" w:rsidP="006E2B07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CA"/>
              </w:rPr>
            </w:pPr>
            <w:r w:rsidRPr="004307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Co-Creation of Leisure Experience in an Inclusive and Accessible Theatre Space: The Case of the Segal Center for Performing Arts</w:t>
            </w:r>
          </w:p>
          <w:p w14:paraId="1AF71265" w14:textId="7BE441AB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</w:pP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  <w:t>(Walter Wittich, Zakia Hammouni, Émilie Hervieux)</w:t>
            </w:r>
          </w:p>
          <w:p w14:paraId="138976A6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6E2B07" w:rsidRPr="006E2B07" w14:paraId="7639F8BE" w14:textId="77777777" w:rsidTr="006E2B07">
        <w:trPr>
          <w:jc w:val="center"/>
        </w:trPr>
        <w:tc>
          <w:tcPr>
            <w:tcW w:w="1129" w:type="dxa"/>
            <w:vAlign w:val="center"/>
          </w:tcPr>
          <w:p w14:paraId="6A49E4D5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16</w:t>
            </w:r>
          </w:p>
        </w:tc>
        <w:tc>
          <w:tcPr>
            <w:tcW w:w="9213" w:type="dxa"/>
          </w:tcPr>
          <w:p w14:paraId="40898181" w14:textId="47F12988" w:rsidR="006E2B07" w:rsidRPr="007F141D" w:rsidRDefault="006E2B07" w:rsidP="007F14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en-CA" w:eastAsia="en-US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Apprentissage de la conduite automobile</w:t>
            </w:r>
            <w:r w:rsidR="007F141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F14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</w:t>
            </w:r>
            <w:r w:rsidR="007F141D" w:rsidRPr="007F14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Laurie Dubois et Adam Fahmi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)</w:t>
            </w:r>
          </w:p>
        </w:tc>
      </w:tr>
      <w:tr w:rsidR="006E2B07" w:rsidRPr="006E2B07" w14:paraId="123EDA30" w14:textId="77777777" w:rsidTr="006E2B07">
        <w:trPr>
          <w:jc w:val="center"/>
        </w:trPr>
        <w:tc>
          <w:tcPr>
            <w:tcW w:w="1129" w:type="dxa"/>
            <w:vAlign w:val="center"/>
          </w:tcPr>
          <w:p w14:paraId="29088AC9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</w:rPr>
              <w:t>17</w:t>
            </w:r>
          </w:p>
        </w:tc>
        <w:tc>
          <w:tcPr>
            <w:tcW w:w="9213" w:type="dxa"/>
          </w:tcPr>
          <w:p w14:paraId="4CC9F7FE" w14:textId="77777777" w:rsidR="00FF6E89" w:rsidRDefault="00160DCD" w:rsidP="00160DCD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Contraintes biomécaniques du basketball en fauteuil roulant</w:t>
            </w:r>
          </w:p>
          <w:p w14:paraId="4105C3A1" w14:textId="7B3BA08A" w:rsidR="006E2B07" w:rsidRDefault="00160DCD" w:rsidP="00160DC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(Félix Chénier, Marine Gailhard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, Étienne Marquis</w:t>
            </w:r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)</w:t>
            </w:r>
          </w:p>
          <w:p w14:paraId="5167B2B0" w14:textId="6988D2A4" w:rsidR="00160DCD" w:rsidRPr="006E2B07" w:rsidRDefault="00160DCD" w:rsidP="00160DC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E2B07" w:rsidRPr="006E2B07" w14:paraId="3E380C88" w14:textId="77777777" w:rsidTr="006E2B07">
        <w:trPr>
          <w:jc w:val="center"/>
        </w:trPr>
        <w:tc>
          <w:tcPr>
            <w:tcW w:w="1129" w:type="dxa"/>
            <w:vAlign w:val="center"/>
          </w:tcPr>
          <w:p w14:paraId="10452B86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  <w:t>18</w:t>
            </w:r>
          </w:p>
        </w:tc>
        <w:tc>
          <w:tcPr>
            <w:tcW w:w="9213" w:type="dxa"/>
          </w:tcPr>
          <w:p w14:paraId="426D000B" w14:textId="77777777" w:rsidR="007F141D" w:rsidRPr="007F141D" w:rsidRDefault="007F141D" w:rsidP="007F141D">
            <w:pPr>
              <w:spacing w:after="0" w:line="240" w:lineRule="auto"/>
              <w:ind w:right="-7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7F141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Le Café-IN : carrefour d’échange et de partages pour l’inclusion sociale des personnes ayant un traumatisme craniocérébral </w:t>
            </w:r>
            <w:r w:rsidRPr="007F141D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(</w:t>
            </w:r>
            <w:r w:rsidRPr="007F14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Frédérique Poncet)</w:t>
            </w:r>
          </w:p>
          <w:p w14:paraId="48A35D1D" w14:textId="77777777" w:rsidR="006E2B07" w:rsidRPr="006E2B07" w:rsidRDefault="006E2B07" w:rsidP="00E20E25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6E2B07" w:rsidRPr="006E2B07" w14:paraId="7C0CCF92" w14:textId="77777777" w:rsidTr="006E2B07">
        <w:trPr>
          <w:jc w:val="center"/>
        </w:trPr>
        <w:tc>
          <w:tcPr>
            <w:tcW w:w="1129" w:type="dxa"/>
            <w:vAlign w:val="center"/>
          </w:tcPr>
          <w:p w14:paraId="0745A5EF" w14:textId="77777777" w:rsidR="006E2B07" w:rsidRPr="006E2B07" w:rsidRDefault="006E2B07" w:rsidP="006E2B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</w:pPr>
            <w:r w:rsidRPr="006E2B07">
              <w:rPr>
                <w:rFonts w:ascii="Arial" w:hAnsi="Arial" w:cs="Arial"/>
                <w:b/>
                <w:noProof/>
                <w:color w:val="C45911" w:themeColor="accent2" w:themeShade="BF"/>
                <w:sz w:val="44"/>
                <w:szCs w:val="44"/>
                <w:lang w:val="en-CA"/>
              </w:rPr>
              <w:t>19</w:t>
            </w:r>
          </w:p>
        </w:tc>
        <w:tc>
          <w:tcPr>
            <w:tcW w:w="9213" w:type="dxa"/>
          </w:tcPr>
          <w:p w14:paraId="15FB8437" w14:textId="2B907635" w:rsid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</w:pPr>
            <w:r w:rsidRPr="006E2B0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CA"/>
              </w:rPr>
              <w:t>Identifying the Fundamental Movement Skills for Pediatric Manual Wheelchair Users: A Step Towards the Development of Inclusive Physical Education and Social Participation</w:t>
            </w:r>
            <w:r w:rsidR="009F498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bookmarkStart w:id="0" w:name="_GoBack"/>
            <w:bookmarkEnd w:id="0"/>
            <w:r w:rsidRPr="006E2B0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  <w:t>(Paula Rushton, Krista Lynn Best)</w:t>
            </w:r>
          </w:p>
          <w:p w14:paraId="6D0BE2E8" w14:textId="77777777" w:rsidR="006E2B07" w:rsidRPr="006E2B07" w:rsidRDefault="006E2B07" w:rsidP="006E2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CA"/>
              </w:rPr>
            </w:pPr>
          </w:p>
        </w:tc>
      </w:tr>
    </w:tbl>
    <w:p w14:paraId="12840675" w14:textId="77777777" w:rsidR="00F270D8" w:rsidRDefault="00F270D8">
      <w:pPr>
        <w:rPr>
          <w:rFonts w:ascii="Arial" w:hAnsi="Arial" w:cs="Arial"/>
          <w:sz w:val="24"/>
          <w:szCs w:val="24"/>
          <w:lang w:val="fr-CA"/>
        </w:rPr>
      </w:pPr>
    </w:p>
    <w:p w14:paraId="6DF87810" w14:textId="77777777" w:rsidR="006E3B0E" w:rsidRDefault="006E3B0E">
      <w:pPr>
        <w:rPr>
          <w:rFonts w:ascii="Arial" w:hAnsi="Arial" w:cs="Arial"/>
          <w:sz w:val="24"/>
          <w:szCs w:val="24"/>
          <w:lang w:val="fr-CA"/>
        </w:rPr>
      </w:pPr>
    </w:p>
    <w:p w14:paraId="7022FB8A" w14:textId="77777777" w:rsidR="006E3B0E" w:rsidRPr="006E3B0E" w:rsidRDefault="006E3B0E" w:rsidP="00C05FDC">
      <w:pPr>
        <w:jc w:val="righ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918D58C" wp14:editId="18C50B71">
            <wp:extent cx="2125431" cy="888365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3651" cy="93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B0E" w:rsidRPr="006E3B0E" w:rsidSect="006E2B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CD4"/>
    <w:multiLevelType w:val="hybridMultilevel"/>
    <w:tmpl w:val="B810BBA2"/>
    <w:lvl w:ilvl="0" w:tplc="4F4A1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0E"/>
    <w:rsid w:val="0013312F"/>
    <w:rsid w:val="00160DCD"/>
    <w:rsid w:val="001901DE"/>
    <w:rsid w:val="001B5503"/>
    <w:rsid w:val="00205EE6"/>
    <w:rsid w:val="0029077B"/>
    <w:rsid w:val="00430707"/>
    <w:rsid w:val="00532895"/>
    <w:rsid w:val="005A08BC"/>
    <w:rsid w:val="00645D5A"/>
    <w:rsid w:val="00687FB5"/>
    <w:rsid w:val="006E2B07"/>
    <w:rsid w:val="006E3B0E"/>
    <w:rsid w:val="007F141D"/>
    <w:rsid w:val="009F498C"/>
    <w:rsid w:val="00B11073"/>
    <w:rsid w:val="00C05FDC"/>
    <w:rsid w:val="00E20E25"/>
    <w:rsid w:val="00E93878"/>
    <w:rsid w:val="00F270D8"/>
    <w:rsid w:val="00F52751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C9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0E"/>
    <w:pPr>
      <w:spacing w:after="180" w:line="288" w:lineRule="auto"/>
    </w:pPr>
    <w:rPr>
      <w:color w:val="50637D" w:themeColor="text2" w:themeTint="E6"/>
      <w:sz w:val="18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E3B0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E3B0E"/>
    <w:rPr>
      <w:rFonts w:asciiTheme="majorHAnsi" w:eastAsiaTheme="majorEastAsia" w:hAnsiTheme="majorHAnsi" w:cstheme="majorBidi"/>
      <w:b/>
      <w:bCs/>
      <w:color w:val="44546A" w:themeColor="text2"/>
      <w:szCs w:val="20"/>
      <w:lang w:val="fr-FR" w:eastAsia="fr-FR"/>
    </w:rPr>
  </w:style>
  <w:style w:type="table" w:customStyle="1" w:styleId="Dispositiondetableau">
    <w:name w:val="Disposition de tableau"/>
    <w:basedOn w:val="TableNormal"/>
    <w:uiPriority w:val="99"/>
    <w:rsid w:val="006E3B0E"/>
    <w:pPr>
      <w:spacing w:after="180" w:line="288" w:lineRule="auto"/>
    </w:pPr>
    <w:rPr>
      <w:color w:val="50637D" w:themeColor="text2" w:themeTint="E6"/>
      <w:sz w:val="18"/>
      <w:szCs w:val="20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E3B0E"/>
    <w:pPr>
      <w:spacing w:after="160" w:line="259" w:lineRule="auto"/>
      <w:ind w:left="720"/>
      <w:contextualSpacing/>
    </w:pPr>
    <w:rPr>
      <w:color w:val="auto"/>
      <w:sz w:val="22"/>
      <w:szCs w:val="22"/>
      <w:lang w:val="fr-CA" w:eastAsia="en-US"/>
    </w:rPr>
  </w:style>
  <w:style w:type="table" w:styleId="TableGrid">
    <w:name w:val="Table Grid"/>
    <w:basedOn w:val="TableNormal"/>
    <w:uiPriority w:val="39"/>
    <w:rsid w:val="006E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E25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25"/>
    <w:rPr>
      <w:rFonts w:ascii="Lucida Grande" w:hAnsi="Lucida Grande" w:cs="Lucida Grande"/>
      <w:color w:val="50637D" w:themeColor="text2" w:themeTint="E6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0E"/>
    <w:pPr>
      <w:spacing w:after="180" w:line="288" w:lineRule="auto"/>
    </w:pPr>
    <w:rPr>
      <w:color w:val="50637D" w:themeColor="text2" w:themeTint="E6"/>
      <w:sz w:val="18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E3B0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E3B0E"/>
    <w:rPr>
      <w:rFonts w:asciiTheme="majorHAnsi" w:eastAsiaTheme="majorEastAsia" w:hAnsiTheme="majorHAnsi" w:cstheme="majorBidi"/>
      <w:b/>
      <w:bCs/>
      <w:color w:val="44546A" w:themeColor="text2"/>
      <w:szCs w:val="20"/>
      <w:lang w:val="fr-FR" w:eastAsia="fr-FR"/>
    </w:rPr>
  </w:style>
  <w:style w:type="table" w:customStyle="1" w:styleId="Dispositiondetableau">
    <w:name w:val="Disposition de tableau"/>
    <w:basedOn w:val="TableNormal"/>
    <w:uiPriority w:val="99"/>
    <w:rsid w:val="006E3B0E"/>
    <w:pPr>
      <w:spacing w:after="180" w:line="288" w:lineRule="auto"/>
    </w:pPr>
    <w:rPr>
      <w:color w:val="50637D" w:themeColor="text2" w:themeTint="E6"/>
      <w:sz w:val="18"/>
      <w:szCs w:val="20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E3B0E"/>
    <w:pPr>
      <w:spacing w:after="160" w:line="259" w:lineRule="auto"/>
      <w:ind w:left="720"/>
      <w:contextualSpacing/>
    </w:pPr>
    <w:rPr>
      <w:color w:val="auto"/>
      <w:sz w:val="22"/>
      <w:szCs w:val="22"/>
      <w:lang w:val="fr-CA" w:eastAsia="en-US"/>
    </w:rPr>
  </w:style>
  <w:style w:type="table" w:styleId="TableGrid">
    <w:name w:val="Table Grid"/>
    <w:basedOn w:val="TableNormal"/>
    <w:uiPriority w:val="39"/>
    <w:rsid w:val="006E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E25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25"/>
    <w:rPr>
      <w:rFonts w:ascii="Lucida Grande" w:hAnsi="Lucida Grande" w:cs="Lucida Grande"/>
      <w:color w:val="50637D" w:themeColor="text2" w:themeTint="E6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Chabot</dc:creator>
  <cp:keywords/>
  <dc:description/>
  <cp:lastModifiedBy>Émilie Blackburn</cp:lastModifiedBy>
  <cp:revision>21</cp:revision>
  <dcterms:created xsi:type="dcterms:W3CDTF">2019-09-17T16:08:00Z</dcterms:created>
  <dcterms:modified xsi:type="dcterms:W3CDTF">2019-09-19T17:40:00Z</dcterms:modified>
</cp:coreProperties>
</file>